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2E96E" w14:textId="77777777" w:rsidR="00244A56" w:rsidRPr="00244A56" w:rsidRDefault="004A47FD" w:rsidP="00244A56">
      <w:pPr>
        <w:jc w:val="center"/>
        <w:rPr>
          <w:b/>
          <w:color w:val="1F497D" w:themeColor="text2"/>
          <w:sz w:val="88"/>
          <w:szCs w:val="88"/>
        </w:rPr>
      </w:pPr>
      <w:r w:rsidRPr="00244A56">
        <w:rPr>
          <w:b/>
          <w:color w:val="1F497D" w:themeColor="text2"/>
          <w:sz w:val="88"/>
          <w:szCs w:val="88"/>
        </w:rPr>
        <w:t>Maskenbefreiungsattest</w:t>
      </w:r>
    </w:p>
    <w:p w14:paraId="3611E55F" w14:textId="2F9533F1" w:rsidR="004A47FD" w:rsidRDefault="004A47FD" w:rsidP="00244A56">
      <w:pPr>
        <w:jc w:val="center"/>
        <w:rPr>
          <w:sz w:val="56"/>
        </w:rPr>
      </w:pPr>
      <w:r w:rsidRPr="00244A56">
        <w:rPr>
          <w:sz w:val="56"/>
        </w:rPr>
        <w:t>au</w:t>
      </w:r>
      <w:r w:rsidR="00772625">
        <w:rPr>
          <w:sz w:val="56"/>
        </w:rPr>
        <w:t>s</w:t>
      </w:r>
      <w:r w:rsidR="00AE6752">
        <w:rPr>
          <w:sz w:val="56"/>
        </w:rPr>
        <w:t xml:space="preserve"> </w:t>
      </w:r>
      <w:r w:rsidRPr="00244A56">
        <w:rPr>
          <w:sz w:val="56"/>
        </w:rPr>
        <w:t>besondere</w:t>
      </w:r>
      <w:r w:rsidR="00772625">
        <w:rPr>
          <w:sz w:val="56"/>
        </w:rPr>
        <w:t>n</w:t>
      </w:r>
      <w:r w:rsidR="00AE6752">
        <w:rPr>
          <w:sz w:val="56"/>
        </w:rPr>
        <w:t xml:space="preserve"> </w:t>
      </w:r>
      <w:r w:rsidRPr="00244A56">
        <w:rPr>
          <w:sz w:val="56"/>
        </w:rPr>
        <w:t>Gründe</w:t>
      </w:r>
      <w:r w:rsidR="00772625">
        <w:rPr>
          <w:sz w:val="56"/>
        </w:rPr>
        <w:t>n</w:t>
      </w:r>
    </w:p>
    <w:p w14:paraId="67994121" w14:textId="77777777" w:rsidR="00244A56" w:rsidRPr="00244A56" w:rsidRDefault="00244A56" w:rsidP="00244A56">
      <w:pPr>
        <w:jc w:val="center"/>
        <w:rPr>
          <w:sz w:val="56"/>
        </w:rPr>
      </w:pPr>
    </w:p>
    <w:p w14:paraId="7D648419" w14:textId="77777777" w:rsidR="004A47FD" w:rsidRDefault="00244A56" w:rsidP="00244A56">
      <w:pPr>
        <w:jc w:val="center"/>
      </w:pPr>
      <w:r>
        <w:rPr>
          <w:noProof/>
          <w:lang w:eastAsia="de-CH"/>
        </w:rPr>
        <w:drawing>
          <wp:inline distT="0" distB="0" distL="0" distR="0" wp14:anchorId="533653A6" wp14:editId="6633D920">
            <wp:extent cx="5106670" cy="3567430"/>
            <wp:effectExtent l="0" t="0" r="0" b="0"/>
            <wp:docPr id="1" name="Grafik 1" descr="Bildergebnis für kei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keine mask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34" t="16493" r="38922" b="17534"/>
                    <a:stretch/>
                  </pic:blipFill>
                  <pic:spPr bwMode="auto">
                    <a:xfrm>
                      <a:off x="0" y="0"/>
                      <a:ext cx="5106670" cy="35674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42CAF9E" w14:textId="77777777" w:rsidR="00244A56" w:rsidRDefault="00244A56"/>
    <w:p w14:paraId="1159EFAE" w14:textId="25506676" w:rsidR="00590422" w:rsidRDefault="004A47FD" w:rsidP="003C2CEC">
      <w:pPr>
        <w:jc w:val="center"/>
        <w:rPr>
          <w:sz w:val="40"/>
        </w:rPr>
      </w:pPr>
      <w:r w:rsidRPr="00244A56">
        <w:rPr>
          <w:sz w:val="40"/>
        </w:rPr>
        <w:t>Juristische,</w:t>
      </w:r>
      <w:r w:rsidR="00AE6752">
        <w:rPr>
          <w:sz w:val="40"/>
        </w:rPr>
        <w:t xml:space="preserve"> </w:t>
      </w:r>
      <w:r w:rsidRPr="00244A56">
        <w:rPr>
          <w:sz w:val="40"/>
        </w:rPr>
        <w:t>medizinische</w:t>
      </w:r>
      <w:r w:rsidR="00AE6752">
        <w:rPr>
          <w:sz w:val="40"/>
        </w:rPr>
        <w:t xml:space="preserve"> </w:t>
      </w:r>
      <w:r w:rsidRPr="00244A56">
        <w:rPr>
          <w:sz w:val="40"/>
        </w:rPr>
        <w:t>und</w:t>
      </w:r>
      <w:r w:rsidR="00AE6752">
        <w:rPr>
          <w:sz w:val="40"/>
        </w:rPr>
        <w:t xml:space="preserve"> </w:t>
      </w:r>
      <w:r w:rsidRPr="00244A56">
        <w:rPr>
          <w:sz w:val="40"/>
        </w:rPr>
        <w:t>ethisch</w:t>
      </w:r>
      <w:r w:rsidR="00193845">
        <w:rPr>
          <w:sz w:val="40"/>
        </w:rPr>
        <w:t>-</w:t>
      </w:r>
      <w:r w:rsidRPr="00244A56">
        <w:rPr>
          <w:sz w:val="40"/>
        </w:rPr>
        <w:t>moralische</w:t>
      </w:r>
      <w:r w:rsidR="00AE6752">
        <w:rPr>
          <w:sz w:val="40"/>
        </w:rPr>
        <w:t xml:space="preserve"> </w:t>
      </w:r>
    </w:p>
    <w:p w14:paraId="424CB14A" w14:textId="6BD033F0" w:rsidR="00590422" w:rsidRDefault="004A47FD" w:rsidP="003C2CEC">
      <w:pPr>
        <w:jc w:val="center"/>
        <w:rPr>
          <w:sz w:val="40"/>
        </w:rPr>
      </w:pPr>
      <w:r w:rsidRPr="00244A56">
        <w:rPr>
          <w:sz w:val="40"/>
        </w:rPr>
        <w:t>Gründe</w:t>
      </w:r>
      <w:r w:rsidR="00AE6752">
        <w:rPr>
          <w:sz w:val="40"/>
        </w:rPr>
        <w:t xml:space="preserve"> </w:t>
      </w:r>
      <w:r w:rsidRPr="00244A56">
        <w:rPr>
          <w:sz w:val="40"/>
        </w:rPr>
        <w:t>für</w:t>
      </w:r>
      <w:r w:rsidR="00AE6752">
        <w:rPr>
          <w:sz w:val="40"/>
        </w:rPr>
        <w:t xml:space="preserve"> </w:t>
      </w:r>
      <w:r w:rsidRPr="00244A56">
        <w:rPr>
          <w:sz w:val="40"/>
        </w:rPr>
        <w:t>das</w:t>
      </w:r>
      <w:r w:rsidR="00AE6752">
        <w:rPr>
          <w:sz w:val="40"/>
        </w:rPr>
        <w:t xml:space="preserve"> </w:t>
      </w:r>
      <w:r w:rsidR="00193845">
        <w:rPr>
          <w:sz w:val="40"/>
        </w:rPr>
        <w:t>N</w:t>
      </w:r>
      <w:r w:rsidRPr="00244A56">
        <w:rPr>
          <w:sz w:val="40"/>
        </w:rPr>
        <w:t>icht</w:t>
      </w:r>
      <w:r w:rsidR="00193845">
        <w:rPr>
          <w:sz w:val="40"/>
        </w:rPr>
        <w:t>-</w:t>
      </w:r>
      <w:r w:rsidRPr="00244A56">
        <w:rPr>
          <w:sz w:val="40"/>
        </w:rPr>
        <w:t>Tragen</w:t>
      </w:r>
      <w:r w:rsidR="00AE6752">
        <w:rPr>
          <w:sz w:val="40"/>
        </w:rPr>
        <w:t xml:space="preserve"> </w:t>
      </w:r>
      <w:r w:rsidRPr="00244A56">
        <w:rPr>
          <w:sz w:val="40"/>
        </w:rPr>
        <w:t>einer</w:t>
      </w:r>
      <w:r w:rsidR="00AE6752">
        <w:rPr>
          <w:sz w:val="40"/>
        </w:rPr>
        <w:t xml:space="preserve"> </w:t>
      </w:r>
    </w:p>
    <w:p w14:paraId="133A3DE0" w14:textId="77777777" w:rsidR="00AE6752" w:rsidRPr="00244A56" w:rsidRDefault="00590422" w:rsidP="003C2CEC">
      <w:pPr>
        <w:jc w:val="center"/>
        <w:rPr>
          <w:sz w:val="40"/>
        </w:rPr>
      </w:pPr>
      <w:r>
        <w:rPr>
          <w:sz w:val="40"/>
        </w:rPr>
        <w:t>Mund-Nasen-Bedeckung (Maske)</w:t>
      </w:r>
    </w:p>
    <w:p w14:paraId="3C64739F" w14:textId="77777777" w:rsidR="004A47FD" w:rsidRDefault="004A47FD"/>
    <w:p w14:paraId="74B46BE8" w14:textId="77777777" w:rsidR="00244A56" w:rsidRDefault="00244A56"/>
    <w:p w14:paraId="489C989E" w14:textId="77777777" w:rsidR="00244A56" w:rsidRDefault="00244A56"/>
    <w:p w14:paraId="3A97D09F" w14:textId="648150CF" w:rsidR="004A47FD" w:rsidRPr="00244A56" w:rsidRDefault="004A47FD" w:rsidP="004A47FD">
      <w:pPr>
        <w:jc w:val="center"/>
        <w:rPr>
          <w:sz w:val="32"/>
        </w:rPr>
      </w:pPr>
      <w:r w:rsidRPr="00244A56">
        <w:rPr>
          <w:sz w:val="32"/>
        </w:rPr>
        <w:t>Ausgestellt</w:t>
      </w:r>
      <w:r w:rsidR="00AE6752">
        <w:rPr>
          <w:sz w:val="32"/>
        </w:rPr>
        <w:t xml:space="preserve"> </w:t>
      </w:r>
      <w:r w:rsidRPr="00244A56">
        <w:rPr>
          <w:sz w:val="32"/>
        </w:rPr>
        <w:t>für</w:t>
      </w:r>
    </w:p>
    <w:p w14:paraId="6D2B3AD3" w14:textId="7A76E4A7" w:rsidR="00244A56" w:rsidRPr="00244A56" w:rsidRDefault="00EE00A2" w:rsidP="004A47FD">
      <w:pPr>
        <w:jc w:val="center"/>
        <w:rPr>
          <w:sz w:val="32"/>
        </w:rPr>
      </w:pPr>
      <w:r>
        <w:rPr>
          <w:sz w:val="32"/>
        </w:rPr>
        <w:t>_______________________________________</w:t>
      </w:r>
    </w:p>
    <w:p w14:paraId="2E7CB367" w14:textId="77777777" w:rsidR="00244A56" w:rsidRDefault="00244A56">
      <w:r>
        <w:rPr>
          <w:noProof/>
          <w:sz w:val="32"/>
          <w:lang w:eastAsia="de-CH"/>
        </w:rPr>
        <w:drawing>
          <wp:anchor distT="0" distB="0" distL="114300" distR="114300" simplePos="0" relativeHeight="251658240" behindDoc="0" locked="0" layoutInCell="1" allowOverlap="1" wp14:anchorId="6E1D9656" wp14:editId="7C8FBC1A">
            <wp:simplePos x="0" y="0"/>
            <wp:positionH relativeFrom="margin">
              <wp:posOffset>5076190</wp:posOffset>
            </wp:positionH>
            <wp:positionV relativeFrom="margin">
              <wp:posOffset>8335645</wp:posOffset>
            </wp:positionV>
            <wp:extent cx="1345565" cy="1345565"/>
            <wp:effectExtent l="0" t="0" r="6985" b="698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HEIT_LOGO_R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5565" cy="1345565"/>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rFonts w:asciiTheme="minorHAnsi" w:eastAsiaTheme="minorHAnsi" w:hAnsiTheme="minorHAnsi" w:cstheme="minorBidi"/>
          <w:b w:val="0"/>
          <w:bCs w:val="0"/>
          <w:color w:val="auto"/>
          <w:sz w:val="22"/>
          <w:szCs w:val="22"/>
          <w:lang w:val="de-DE" w:eastAsia="en-US"/>
        </w:rPr>
        <w:id w:val="-701546841"/>
        <w:docPartObj>
          <w:docPartGallery w:val="Table of Contents"/>
          <w:docPartUnique/>
        </w:docPartObj>
      </w:sdtPr>
      <w:sdtEndPr/>
      <w:sdtContent>
        <w:p w14:paraId="00FB4EEA" w14:textId="77777777" w:rsidR="00244A56" w:rsidRDefault="00244A56">
          <w:pPr>
            <w:pStyle w:val="Inhaltsverzeichnisberschrift"/>
          </w:pPr>
          <w:r>
            <w:rPr>
              <w:lang w:val="de-DE"/>
            </w:rPr>
            <w:t>Inhaltsverzeichnis</w:t>
          </w:r>
        </w:p>
        <w:p w14:paraId="2E9B736A" w14:textId="77777777" w:rsidR="006B5B62" w:rsidRDefault="00244A56">
          <w:pPr>
            <w:pStyle w:val="Verzeichnis1"/>
            <w:tabs>
              <w:tab w:val="left" w:pos="440"/>
              <w:tab w:val="right" w:leader="dot" w:pos="9628"/>
            </w:tabs>
            <w:rPr>
              <w:noProof/>
            </w:rPr>
          </w:pPr>
          <w:r>
            <w:fldChar w:fldCharType="begin"/>
          </w:r>
          <w:r>
            <w:instrText xml:space="preserve"> TOC \o "1-3" \h \z \u </w:instrText>
          </w:r>
          <w:r>
            <w:fldChar w:fldCharType="separate"/>
          </w:r>
          <w:hyperlink w:anchor="_Toc64537187" w:history="1">
            <w:r w:rsidR="006B5B62" w:rsidRPr="00AB02FA">
              <w:rPr>
                <w:rStyle w:val="Hyperlink"/>
                <w:noProof/>
              </w:rPr>
              <w:t>1.</w:t>
            </w:r>
            <w:r w:rsidR="006B5B62">
              <w:rPr>
                <w:noProof/>
              </w:rPr>
              <w:tab/>
            </w:r>
            <w:r w:rsidR="006B5B62" w:rsidRPr="00AB02FA">
              <w:rPr>
                <w:rStyle w:val="Hyperlink"/>
                <w:noProof/>
              </w:rPr>
              <w:t>Aktuellen gesetzlichen Grundlagen oder Verordnungen</w:t>
            </w:r>
            <w:r w:rsidR="006B5B62">
              <w:rPr>
                <w:noProof/>
                <w:webHidden/>
              </w:rPr>
              <w:tab/>
            </w:r>
            <w:r w:rsidR="006B5B62">
              <w:rPr>
                <w:noProof/>
                <w:webHidden/>
              </w:rPr>
              <w:fldChar w:fldCharType="begin"/>
            </w:r>
            <w:r w:rsidR="006B5B62">
              <w:rPr>
                <w:noProof/>
                <w:webHidden/>
              </w:rPr>
              <w:instrText xml:space="preserve"> PAGEREF _Toc64537187 \h </w:instrText>
            </w:r>
            <w:r w:rsidR="006B5B62">
              <w:rPr>
                <w:noProof/>
                <w:webHidden/>
              </w:rPr>
            </w:r>
            <w:r w:rsidR="006B5B62">
              <w:rPr>
                <w:noProof/>
                <w:webHidden/>
              </w:rPr>
              <w:fldChar w:fldCharType="separate"/>
            </w:r>
            <w:r w:rsidR="006B5B62">
              <w:rPr>
                <w:noProof/>
                <w:webHidden/>
              </w:rPr>
              <w:t>3</w:t>
            </w:r>
            <w:r w:rsidR="006B5B62">
              <w:rPr>
                <w:noProof/>
                <w:webHidden/>
              </w:rPr>
              <w:fldChar w:fldCharType="end"/>
            </w:r>
          </w:hyperlink>
        </w:p>
        <w:p w14:paraId="1CA7763D" w14:textId="77777777" w:rsidR="006B5B62" w:rsidRDefault="001D0938">
          <w:pPr>
            <w:pStyle w:val="Verzeichnis1"/>
            <w:tabs>
              <w:tab w:val="left" w:pos="440"/>
              <w:tab w:val="right" w:leader="dot" w:pos="9628"/>
            </w:tabs>
            <w:rPr>
              <w:noProof/>
            </w:rPr>
          </w:pPr>
          <w:hyperlink w:anchor="_Toc64537188" w:history="1">
            <w:r w:rsidR="006B5B62" w:rsidRPr="00AB02FA">
              <w:rPr>
                <w:rStyle w:val="Hyperlink"/>
                <w:noProof/>
              </w:rPr>
              <w:t>2.</w:t>
            </w:r>
            <w:r w:rsidR="006B5B62">
              <w:rPr>
                <w:noProof/>
              </w:rPr>
              <w:tab/>
            </w:r>
            <w:r w:rsidR="006B5B62" w:rsidRPr="00AB02FA">
              <w:rPr>
                <w:rStyle w:val="Hyperlink"/>
                <w:noProof/>
              </w:rPr>
              <w:t>Juristische Grundlagen</w:t>
            </w:r>
            <w:r w:rsidR="006B5B62">
              <w:rPr>
                <w:noProof/>
                <w:webHidden/>
              </w:rPr>
              <w:tab/>
            </w:r>
            <w:r w:rsidR="006B5B62">
              <w:rPr>
                <w:noProof/>
                <w:webHidden/>
              </w:rPr>
              <w:fldChar w:fldCharType="begin"/>
            </w:r>
            <w:r w:rsidR="006B5B62">
              <w:rPr>
                <w:noProof/>
                <w:webHidden/>
              </w:rPr>
              <w:instrText xml:space="preserve"> PAGEREF _Toc64537188 \h </w:instrText>
            </w:r>
            <w:r w:rsidR="006B5B62">
              <w:rPr>
                <w:noProof/>
                <w:webHidden/>
              </w:rPr>
            </w:r>
            <w:r w:rsidR="006B5B62">
              <w:rPr>
                <w:noProof/>
                <w:webHidden/>
              </w:rPr>
              <w:fldChar w:fldCharType="separate"/>
            </w:r>
            <w:r w:rsidR="006B5B62">
              <w:rPr>
                <w:noProof/>
                <w:webHidden/>
              </w:rPr>
              <w:t>4</w:t>
            </w:r>
            <w:r w:rsidR="006B5B62">
              <w:rPr>
                <w:noProof/>
                <w:webHidden/>
              </w:rPr>
              <w:fldChar w:fldCharType="end"/>
            </w:r>
          </w:hyperlink>
        </w:p>
        <w:p w14:paraId="5F6FB5A2" w14:textId="77777777" w:rsidR="006B5B62" w:rsidRDefault="001D0938">
          <w:pPr>
            <w:pStyle w:val="Verzeichnis2"/>
            <w:tabs>
              <w:tab w:val="left" w:pos="880"/>
              <w:tab w:val="right" w:leader="dot" w:pos="9628"/>
            </w:tabs>
            <w:rPr>
              <w:noProof/>
            </w:rPr>
          </w:pPr>
          <w:hyperlink w:anchor="_Toc64537189" w:history="1">
            <w:r w:rsidR="006B5B62" w:rsidRPr="00AB02FA">
              <w:rPr>
                <w:rStyle w:val="Hyperlink"/>
                <w:noProof/>
              </w:rPr>
              <w:t>2.1.</w:t>
            </w:r>
            <w:r w:rsidR="006B5B62">
              <w:rPr>
                <w:noProof/>
              </w:rPr>
              <w:tab/>
            </w:r>
            <w:r w:rsidR="006B5B62" w:rsidRPr="00AB02FA">
              <w:rPr>
                <w:rStyle w:val="Hyperlink"/>
                <w:noProof/>
              </w:rPr>
              <w:t>Art. 2 ZGB</w:t>
            </w:r>
            <w:r w:rsidR="006B5B62">
              <w:rPr>
                <w:noProof/>
                <w:webHidden/>
              </w:rPr>
              <w:tab/>
            </w:r>
            <w:r w:rsidR="006B5B62">
              <w:rPr>
                <w:noProof/>
                <w:webHidden/>
              </w:rPr>
              <w:fldChar w:fldCharType="begin"/>
            </w:r>
            <w:r w:rsidR="006B5B62">
              <w:rPr>
                <w:noProof/>
                <w:webHidden/>
              </w:rPr>
              <w:instrText xml:space="preserve"> PAGEREF _Toc64537189 \h </w:instrText>
            </w:r>
            <w:r w:rsidR="006B5B62">
              <w:rPr>
                <w:noProof/>
                <w:webHidden/>
              </w:rPr>
            </w:r>
            <w:r w:rsidR="006B5B62">
              <w:rPr>
                <w:noProof/>
                <w:webHidden/>
              </w:rPr>
              <w:fldChar w:fldCharType="separate"/>
            </w:r>
            <w:r w:rsidR="006B5B62">
              <w:rPr>
                <w:noProof/>
                <w:webHidden/>
              </w:rPr>
              <w:t>4</w:t>
            </w:r>
            <w:r w:rsidR="006B5B62">
              <w:rPr>
                <w:noProof/>
                <w:webHidden/>
              </w:rPr>
              <w:fldChar w:fldCharType="end"/>
            </w:r>
          </w:hyperlink>
        </w:p>
        <w:p w14:paraId="5B97FFE3" w14:textId="77777777" w:rsidR="006B5B62" w:rsidRDefault="001D0938">
          <w:pPr>
            <w:pStyle w:val="Verzeichnis2"/>
            <w:tabs>
              <w:tab w:val="right" w:leader="dot" w:pos="9628"/>
            </w:tabs>
            <w:rPr>
              <w:noProof/>
            </w:rPr>
          </w:pPr>
          <w:hyperlink w:anchor="_Toc64537190" w:history="1">
            <w:r w:rsidR="006B5B62" w:rsidRPr="00AB02FA">
              <w:rPr>
                <w:rStyle w:val="Hyperlink"/>
                <w:rFonts w:cstheme="minorHAnsi"/>
                <w:i/>
                <w:noProof/>
              </w:rPr>
              <w:t>Offener Tatbestand</w:t>
            </w:r>
            <w:r w:rsidR="006B5B62">
              <w:rPr>
                <w:noProof/>
                <w:webHidden/>
              </w:rPr>
              <w:tab/>
            </w:r>
            <w:r w:rsidR="006B5B62">
              <w:rPr>
                <w:noProof/>
                <w:webHidden/>
              </w:rPr>
              <w:fldChar w:fldCharType="begin"/>
            </w:r>
            <w:r w:rsidR="006B5B62">
              <w:rPr>
                <w:noProof/>
                <w:webHidden/>
              </w:rPr>
              <w:instrText xml:space="preserve"> PAGEREF _Toc64537190 \h </w:instrText>
            </w:r>
            <w:r w:rsidR="006B5B62">
              <w:rPr>
                <w:noProof/>
                <w:webHidden/>
              </w:rPr>
            </w:r>
            <w:r w:rsidR="006B5B62">
              <w:rPr>
                <w:noProof/>
                <w:webHidden/>
              </w:rPr>
              <w:fldChar w:fldCharType="separate"/>
            </w:r>
            <w:r w:rsidR="006B5B62">
              <w:rPr>
                <w:noProof/>
                <w:webHidden/>
              </w:rPr>
              <w:t>4</w:t>
            </w:r>
            <w:r w:rsidR="006B5B62">
              <w:rPr>
                <w:noProof/>
                <w:webHidden/>
              </w:rPr>
              <w:fldChar w:fldCharType="end"/>
            </w:r>
          </w:hyperlink>
        </w:p>
        <w:p w14:paraId="714080DA" w14:textId="77777777" w:rsidR="006B5B62" w:rsidRDefault="001D0938">
          <w:pPr>
            <w:pStyle w:val="Verzeichnis2"/>
            <w:tabs>
              <w:tab w:val="right" w:leader="dot" w:pos="9628"/>
            </w:tabs>
            <w:rPr>
              <w:noProof/>
            </w:rPr>
          </w:pPr>
          <w:hyperlink w:anchor="_Toc64537191" w:history="1">
            <w:r w:rsidR="006B5B62" w:rsidRPr="00AB02FA">
              <w:rPr>
                <w:rStyle w:val="Hyperlink"/>
                <w:rFonts w:cstheme="minorHAnsi"/>
                <w:i/>
                <w:noProof/>
              </w:rPr>
              <w:t>Interessenabwägung nach der Rechtsprechung</w:t>
            </w:r>
            <w:r w:rsidR="006B5B62">
              <w:rPr>
                <w:noProof/>
                <w:webHidden/>
              </w:rPr>
              <w:tab/>
            </w:r>
            <w:r w:rsidR="006B5B62">
              <w:rPr>
                <w:noProof/>
                <w:webHidden/>
              </w:rPr>
              <w:fldChar w:fldCharType="begin"/>
            </w:r>
            <w:r w:rsidR="006B5B62">
              <w:rPr>
                <w:noProof/>
                <w:webHidden/>
              </w:rPr>
              <w:instrText xml:space="preserve"> PAGEREF _Toc64537191 \h </w:instrText>
            </w:r>
            <w:r w:rsidR="006B5B62">
              <w:rPr>
                <w:noProof/>
                <w:webHidden/>
              </w:rPr>
            </w:r>
            <w:r w:rsidR="006B5B62">
              <w:rPr>
                <w:noProof/>
                <w:webHidden/>
              </w:rPr>
              <w:fldChar w:fldCharType="separate"/>
            </w:r>
            <w:r w:rsidR="006B5B62">
              <w:rPr>
                <w:noProof/>
                <w:webHidden/>
              </w:rPr>
              <w:t>4</w:t>
            </w:r>
            <w:r w:rsidR="006B5B62">
              <w:rPr>
                <w:noProof/>
                <w:webHidden/>
              </w:rPr>
              <w:fldChar w:fldCharType="end"/>
            </w:r>
          </w:hyperlink>
        </w:p>
        <w:p w14:paraId="529C1FC8" w14:textId="77777777" w:rsidR="006B5B62" w:rsidRDefault="001D0938">
          <w:pPr>
            <w:pStyle w:val="Verzeichnis3"/>
            <w:tabs>
              <w:tab w:val="left" w:pos="1320"/>
              <w:tab w:val="right" w:leader="dot" w:pos="9628"/>
            </w:tabs>
            <w:rPr>
              <w:noProof/>
            </w:rPr>
          </w:pPr>
          <w:hyperlink w:anchor="_Toc64537192" w:history="1">
            <w:r w:rsidR="006B5B62" w:rsidRPr="00AB02FA">
              <w:rPr>
                <w:rStyle w:val="Hyperlink"/>
                <w:noProof/>
              </w:rPr>
              <w:t>2.1.1.</w:t>
            </w:r>
            <w:r w:rsidR="006B5B62">
              <w:rPr>
                <w:noProof/>
              </w:rPr>
              <w:tab/>
            </w:r>
            <w:r w:rsidR="006B5B62" w:rsidRPr="00AB02FA">
              <w:rPr>
                <w:rStyle w:val="Hyperlink"/>
                <w:noProof/>
              </w:rPr>
              <w:t>Art. 28 ZGB</w:t>
            </w:r>
            <w:r w:rsidR="006B5B62">
              <w:rPr>
                <w:noProof/>
                <w:webHidden/>
              </w:rPr>
              <w:tab/>
            </w:r>
            <w:r w:rsidR="006B5B62">
              <w:rPr>
                <w:noProof/>
                <w:webHidden/>
              </w:rPr>
              <w:fldChar w:fldCharType="begin"/>
            </w:r>
            <w:r w:rsidR="006B5B62">
              <w:rPr>
                <w:noProof/>
                <w:webHidden/>
              </w:rPr>
              <w:instrText xml:space="preserve"> PAGEREF _Toc64537192 \h </w:instrText>
            </w:r>
            <w:r w:rsidR="006B5B62">
              <w:rPr>
                <w:noProof/>
                <w:webHidden/>
              </w:rPr>
            </w:r>
            <w:r w:rsidR="006B5B62">
              <w:rPr>
                <w:noProof/>
                <w:webHidden/>
              </w:rPr>
              <w:fldChar w:fldCharType="separate"/>
            </w:r>
            <w:r w:rsidR="006B5B62">
              <w:rPr>
                <w:noProof/>
                <w:webHidden/>
              </w:rPr>
              <w:t>4</w:t>
            </w:r>
            <w:r w:rsidR="006B5B62">
              <w:rPr>
                <w:noProof/>
                <w:webHidden/>
              </w:rPr>
              <w:fldChar w:fldCharType="end"/>
            </w:r>
          </w:hyperlink>
        </w:p>
        <w:p w14:paraId="4A7C2DC6" w14:textId="77777777" w:rsidR="006B5B62" w:rsidRDefault="001D0938">
          <w:pPr>
            <w:pStyle w:val="Verzeichnis2"/>
            <w:tabs>
              <w:tab w:val="left" w:pos="880"/>
              <w:tab w:val="right" w:leader="dot" w:pos="9628"/>
            </w:tabs>
            <w:rPr>
              <w:noProof/>
            </w:rPr>
          </w:pPr>
          <w:hyperlink w:anchor="_Toc64537193" w:history="1">
            <w:r w:rsidR="006B5B62" w:rsidRPr="00AB02FA">
              <w:rPr>
                <w:rStyle w:val="Hyperlink"/>
                <w:noProof/>
              </w:rPr>
              <w:t>2.2.</w:t>
            </w:r>
            <w:r w:rsidR="006B5B62">
              <w:rPr>
                <w:noProof/>
              </w:rPr>
              <w:tab/>
            </w:r>
            <w:r w:rsidR="006B5B62" w:rsidRPr="00AB02FA">
              <w:rPr>
                <w:rStyle w:val="Hyperlink"/>
                <w:noProof/>
              </w:rPr>
              <w:t>Strafgesetzbuch StGB</w:t>
            </w:r>
            <w:r w:rsidR="006B5B62">
              <w:rPr>
                <w:noProof/>
                <w:webHidden/>
              </w:rPr>
              <w:tab/>
            </w:r>
            <w:r w:rsidR="006B5B62">
              <w:rPr>
                <w:noProof/>
                <w:webHidden/>
              </w:rPr>
              <w:fldChar w:fldCharType="begin"/>
            </w:r>
            <w:r w:rsidR="006B5B62">
              <w:rPr>
                <w:noProof/>
                <w:webHidden/>
              </w:rPr>
              <w:instrText xml:space="preserve"> PAGEREF _Toc64537193 \h </w:instrText>
            </w:r>
            <w:r w:rsidR="006B5B62">
              <w:rPr>
                <w:noProof/>
                <w:webHidden/>
              </w:rPr>
            </w:r>
            <w:r w:rsidR="006B5B62">
              <w:rPr>
                <w:noProof/>
                <w:webHidden/>
              </w:rPr>
              <w:fldChar w:fldCharType="separate"/>
            </w:r>
            <w:r w:rsidR="006B5B62">
              <w:rPr>
                <w:noProof/>
                <w:webHidden/>
              </w:rPr>
              <w:t>5</w:t>
            </w:r>
            <w:r w:rsidR="006B5B62">
              <w:rPr>
                <w:noProof/>
                <w:webHidden/>
              </w:rPr>
              <w:fldChar w:fldCharType="end"/>
            </w:r>
          </w:hyperlink>
        </w:p>
        <w:p w14:paraId="18F4D0E9" w14:textId="77777777" w:rsidR="006B5B62" w:rsidRDefault="001D0938">
          <w:pPr>
            <w:pStyle w:val="Verzeichnis3"/>
            <w:tabs>
              <w:tab w:val="left" w:pos="1320"/>
              <w:tab w:val="right" w:leader="dot" w:pos="9628"/>
            </w:tabs>
            <w:rPr>
              <w:noProof/>
            </w:rPr>
          </w:pPr>
          <w:hyperlink w:anchor="_Toc64537194" w:history="1">
            <w:r w:rsidR="006B5B62" w:rsidRPr="00AB02FA">
              <w:rPr>
                <w:rStyle w:val="Hyperlink"/>
                <w:noProof/>
              </w:rPr>
              <w:t>2.2.1.</w:t>
            </w:r>
            <w:r w:rsidR="006B5B62">
              <w:rPr>
                <w:noProof/>
              </w:rPr>
              <w:tab/>
            </w:r>
            <w:r w:rsidR="006B5B62" w:rsidRPr="00AB02FA">
              <w:rPr>
                <w:rStyle w:val="Hyperlink"/>
                <w:noProof/>
              </w:rPr>
              <w:t>Art. 1 StGB</w:t>
            </w:r>
            <w:r w:rsidR="006B5B62">
              <w:rPr>
                <w:noProof/>
                <w:webHidden/>
              </w:rPr>
              <w:tab/>
            </w:r>
            <w:r w:rsidR="006B5B62">
              <w:rPr>
                <w:noProof/>
                <w:webHidden/>
              </w:rPr>
              <w:fldChar w:fldCharType="begin"/>
            </w:r>
            <w:r w:rsidR="006B5B62">
              <w:rPr>
                <w:noProof/>
                <w:webHidden/>
              </w:rPr>
              <w:instrText xml:space="preserve"> PAGEREF _Toc64537194 \h </w:instrText>
            </w:r>
            <w:r w:rsidR="006B5B62">
              <w:rPr>
                <w:noProof/>
                <w:webHidden/>
              </w:rPr>
            </w:r>
            <w:r w:rsidR="006B5B62">
              <w:rPr>
                <w:noProof/>
                <w:webHidden/>
              </w:rPr>
              <w:fldChar w:fldCharType="separate"/>
            </w:r>
            <w:r w:rsidR="006B5B62">
              <w:rPr>
                <w:noProof/>
                <w:webHidden/>
              </w:rPr>
              <w:t>5</w:t>
            </w:r>
            <w:r w:rsidR="006B5B62">
              <w:rPr>
                <w:noProof/>
                <w:webHidden/>
              </w:rPr>
              <w:fldChar w:fldCharType="end"/>
            </w:r>
          </w:hyperlink>
        </w:p>
        <w:p w14:paraId="02FF352B" w14:textId="77777777" w:rsidR="006B5B62" w:rsidRDefault="001D0938">
          <w:pPr>
            <w:pStyle w:val="Verzeichnis3"/>
            <w:tabs>
              <w:tab w:val="left" w:pos="1320"/>
              <w:tab w:val="right" w:leader="dot" w:pos="9628"/>
            </w:tabs>
            <w:rPr>
              <w:noProof/>
            </w:rPr>
          </w:pPr>
          <w:hyperlink w:anchor="_Toc64537195" w:history="1">
            <w:r w:rsidR="006B5B62" w:rsidRPr="00AB02FA">
              <w:rPr>
                <w:rStyle w:val="Hyperlink"/>
                <w:noProof/>
              </w:rPr>
              <w:t>2.2.2.</w:t>
            </w:r>
            <w:r w:rsidR="006B5B62">
              <w:rPr>
                <w:noProof/>
              </w:rPr>
              <w:tab/>
            </w:r>
            <w:r w:rsidR="006B5B62" w:rsidRPr="00AB02FA">
              <w:rPr>
                <w:rStyle w:val="Hyperlink"/>
                <w:noProof/>
              </w:rPr>
              <w:t>Art. 173 und 174 StGB</w:t>
            </w:r>
            <w:r w:rsidR="006B5B62">
              <w:rPr>
                <w:noProof/>
                <w:webHidden/>
              </w:rPr>
              <w:tab/>
            </w:r>
            <w:r w:rsidR="006B5B62">
              <w:rPr>
                <w:noProof/>
                <w:webHidden/>
              </w:rPr>
              <w:fldChar w:fldCharType="begin"/>
            </w:r>
            <w:r w:rsidR="006B5B62">
              <w:rPr>
                <w:noProof/>
                <w:webHidden/>
              </w:rPr>
              <w:instrText xml:space="preserve"> PAGEREF _Toc64537195 \h </w:instrText>
            </w:r>
            <w:r w:rsidR="006B5B62">
              <w:rPr>
                <w:noProof/>
                <w:webHidden/>
              </w:rPr>
            </w:r>
            <w:r w:rsidR="006B5B62">
              <w:rPr>
                <w:noProof/>
                <w:webHidden/>
              </w:rPr>
              <w:fldChar w:fldCharType="separate"/>
            </w:r>
            <w:r w:rsidR="006B5B62">
              <w:rPr>
                <w:noProof/>
                <w:webHidden/>
              </w:rPr>
              <w:t>5</w:t>
            </w:r>
            <w:r w:rsidR="006B5B62">
              <w:rPr>
                <w:noProof/>
                <w:webHidden/>
              </w:rPr>
              <w:fldChar w:fldCharType="end"/>
            </w:r>
          </w:hyperlink>
        </w:p>
        <w:p w14:paraId="13A760C8" w14:textId="77777777" w:rsidR="006B5B62" w:rsidRDefault="001D0938">
          <w:pPr>
            <w:pStyle w:val="Verzeichnis3"/>
            <w:tabs>
              <w:tab w:val="left" w:pos="1320"/>
              <w:tab w:val="right" w:leader="dot" w:pos="9628"/>
            </w:tabs>
            <w:rPr>
              <w:noProof/>
            </w:rPr>
          </w:pPr>
          <w:hyperlink w:anchor="_Toc64537196" w:history="1">
            <w:r w:rsidR="006B5B62" w:rsidRPr="00AB02FA">
              <w:rPr>
                <w:rStyle w:val="Hyperlink"/>
                <w:noProof/>
              </w:rPr>
              <w:t>2.2.3.</w:t>
            </w:r>
            <w:r w:rsidR="006B5B62">
              <w:rPr>
                <w:noProof/>
              </w:rPr>
              <w:tab/>
            </w:r>
            <w:r w:rsidR="006B5B62" w:rsidRPr="00AB02FA">
              <w:rPr>
                <w:rStyle w:val="Hyperlink"/>
                <w:noProof/>
              </w:rPr>
              <w:t>Art. 180 und 181 StGB</w:t>
            </w:r>
            <w:r w:rsidR="006B5B62">
              <w:rPr>
                <w:noProof/>
                <w:webHidden/>
              </w:rPr>
              <w:tab/>
            </w:r>
            <w:r w:rsidR="006B5B62">
              <w:rPr>
                <w:noProof/>
                <w:webHidden/>
              </w:rPr>
              <w:fldChar w:fldCharType="begin"/>
            </w:r>
            <w:r w:rsidR="006B5B62">
              <w:rPr>
                <w:noProof/>
                <w:webHidden/>
              </w:rPr>
              <w:instrText xml:space="preserve"> PAGEREF _Toc64537196 \h </w:instrText>
            </w:r>
            <w:r w:rsidR="006B5B62">
              <w:rPr>
                <w:noProof/>
                <w:webHidden/>
              </w:rPr>
            </w:r>
            <w:r w:rsidR="006B5B62">
              <w:rPr>
                <w:noProof/>
                <w:webHidden/>
              </w:rPr>
              <w:fldChar w:fldCharType="separate"/>
            </w:r>
            <w:r w:rsidR="006B5B62">
              <w:rPr>
                <w:noProof/>
                <w:webHidden/>
              </w:rPr>
              <w:t>5</w:t>
            </w:r>
            <w:r w:rsidR="006B5B62">
              <w:rPr>
                <w:noProof/>
                <w:webHidden/>
              </w:rPr>
              <w:fldChar w:fldCharType="end"/>
            </w:r>
          </w:hyperlink>
        </w:p>
        <w:p w14:paraId="173887F1" w14:textId="77777777" w:rsidR="006B5B62" w:rsidRDefault="001D0938">
          <w:pPr>
            <w:pStyle w:val="Verzeichnis2"/>
            <w:tabs>
              <w:tab w:val="left" w:pos="880"/>
              <w:tab w:val="right" w:leader="dot" w:pos="9628"/>
            </w:tabs>
            <w:rPr>
              <w:noProof/>
            </w:rPr>
          </w:pPr>
          <w:hyperlink w:anchor="_Toc64537197" w:history="1">
            <w:r w:rsidR="006B5B62" w:rsidRPr="00AB02FA">
              <w:rPr>
                <w:rStyle w:val="Hyperlink"/>
                <w:noProof/>
              </w:rPr>
              <w:t>2.3.</w:t>
            </w:r>
            <w:r w:rsidR="006B5B62">
              <w:rPr>
                <w:noProof/>
              </w:rPr>
              <w:tab/>
            </w:r>
            <w:r w:rsidR="006B5B62" w:rsidRPr="00AB02FA">
              <w:rPr>
                <w:rStyle w:val="Hyperlink"/>
                <w:noProof/>
              </w:rPr>
              <w:t>Bundesverfassung und Menschrechte</w:t>
            </w:r>
            <w:r w:rsidR="006B5B62">
              <w:rPr>
                <w:noProof/>
                <w:webHidden/>
              </w:rPr>
              <w:tab/>
            </w:r>
            <w:r w:rsidR="006B5B62">
              <w:rPr>
                <w:noProof/>
                <w:webHidden/>
              </w:rPr>
              <w:fldChar w:fldCharType="begin"/>
            </w:r>
            <w:r w:rsidR="006B5B62">
              <w:rPr>
                <w:noProof/>
                <w:webHidden/>
              </w:rPr>
              <w:instrText xml:space="preserve"> PAGEREF _Toc64537197 \h </w:instrText>
            </w:r>
            <w:r w:rsidR="006B5B62">
              <w:rPr>
                <w:noProof/>
                <w:webHidden/>
              </w:rPr>
            </w:r>
            <w:r w:rsidR="006B5B62">
              <w:rPr>
                <w:noProof/>
                <w:webHidden/>
              </w:rPr>
              <w:fldChar w:fldCharType="separate"/>
            </w:r>
            <w:r w:rsidR="006B5B62">
              <w:rPr>
                <w:noProof/>
                <w:webHidden/>
              </w:rPr>
              <w:t>6</w:t>
            </w:r>
            <w:r w:rsidR="006B5B62">
              <w:rPr>
                <w:noProof/>
                <w:webHidden/>
              </w:rPr>
              <w:fldChar w:fldCharType="end"/>
            </w:r>
          </w:hyperlink>
        </w:p>
        <w:p w14:paraId="6EC3E444" w14:textId="77777777" w:rsidR="006B5B62" w:rsidRDefault="001D0938">
          <w:pPr>
            <w:pStyle w:val="Verzeichnis3"/>
            <w:tabs>
              <w:tab w:val="left" w:pos="1320"/>
              <w:tab w:val="right" w:leader="dot" w:pos="9628"/>
            </w:tabs>
            <w:rPr>
              <w:noProof/>
            </w:rPr>
          </w:pPr>
          <w:hyperlink w:anchor="_Toc64537198" w:history="1">
            <w:r w:rsidR="006B5B62" w:rsidRPr="00AB02FA">
              <w:rPr>
                <w:rStyle w:val="Hyperlink"/>
                <w:noProof/>
              </w:rPr>
              <w:t>2.3.1.</w:t>
            </w:r>
            <w:r w:rsidR="006B5B62">
              <w:rPr>
                <w:noProof/>
              </w:rPr>
              <w:tab/>
            </w:r>
            <w:r w:rsidR="006B5B62" w:rsidRPr="00AB02FA">
              <w:rPr>
                <w:rStyle w:val="Hyperlink"/>
                <w:noProof/>
              </w:rPr>
              <w:t>Art. 6 BV</w:t>
            </w:r>
            <w:r w:rsidR="006B5B62">
              <w:rPr>
                <w:noProof/>
                <w:webHidden/>
              </w:rPr>
              <w:tab/>
            </w:r>
            <w:r w:rsidR="006B5B62">
              <w:rPr>
                <w:noProof/>
                <w:webHidden/>
              </w:rPr>
              <w:fldChar w:fldCharType="begin"/>
            </w:r>
            <w:r w:rsidR="006B5B62">
              <w:rPr>
                <w:noProof/>
                <w:webHidden/>
              </w:rPr>
              <w:instrText xml:space="preserve"> PAGEREF _Toc64537198 \h </w:instrText>
            </w:r>
            <w:r w:rsidR="006B5B62">
              <w:rPr>
                <w:noProof/>
                <w:webHidden/>
              </w:rPr>
            </w:r>
            <w:r w:rsidR="006B5B62">
              <w:rPr>
                <w:noProof/>
                <w:webHidden/>
              </w:rPr>
              <w:fldChar w:fldCharType="separate"/>
            </w:r>
            <w:r w:rsidR="006B5B62">
              <w:rPr>
                <w:noProof/>
                <w:webHidden/>
              </w:rPr>
              <w:t>6</w:t>
            </w:r>
            <w:r w:rsidR="006B5B62">
              <w:rPr>
                <w:noProof/>
                <w:webHidden/>
              </w:rPr>
              <w:fldChar w:fldCharType="end"/>
            </w:r>
          </w:hyperlink>
        </w:p>
        <w:p w14:paraId="6C18FBFD" w14:textId="77777777" w:rsidR="006B5B62" w:rsidRDefault="001D0938">
          <w:pPr>
            <w:pStyle w:val="Verzeichnis3"/>
            <w:tabs>
              <w:tab w:val="left" w:pos="1320"/>
              <w:tab w:val="right" w:leader="dot" w:pos="9628"/>
            </w:tabs>
            <w:rPr>
              <w:noProof/>
            </w:rPr>
          </w:pPr>
          <w:hyperlink w:anchor="_Toc64537199" w:history="1">
            <w:r w:rsidR="006B5B62" w:rsidRPr="00AB02FA">
              <w:rPr>
                <w:rStyle w:val="Hyperlink"/>
                <w:noProof/>
              </w:rPr>
              <w:t>2.3.2.</w:t>
            </w:r>
            <w:r w:rsidR="006B5B62">
              <w:rPr>
                <w:noProof/>
              </w:rPr>
              <w:tab/>
            </w:r>
            <w:r w:rsidR="006B5B62" w:rsidRPr="00AB02FA">
              <w:rPr>
                <w:rStyle w:val="Hyperlink"/>
                <w:noProof/>
              </w:rPr>
              <w:t>Art. 7 BV</w:t>
            </w:r>
            <w:r w:rsidR="006B5B62">
              <w:rPr>
                <w:noProof/>
                <w:webHidden/>
              </w:rPr>
              <w:tab/>
            </w:r>
            <w:r w:rsidR="006B5B62">
              <w:rPr>
                <w:noProof/>
                <w:webHidden/>
              </w:rPr>
              <w:fldChar w:fldCharType="begin"/>
            </w:r>
            <w:r w:rsidR="006B5B62">
              <w:rPr>
                <w:noProof/>
                <w:webHidden/>
              </w:rPr>
              <w:instrText xml:space="preserve"> PAGEREF _Toc64537199 \h </w:instrText>
            </w:r>
            <w:r w:rsidR="006B5B62">
              <w:rPr>
                <w:noProof/>
                <w:webHidden/>
              </w:rPr>
            </w:r>
            <w:r w:rsidR="006B5B62">
              <w:rPr>
                <w:noProof/>
                <w:webHidden/>
              </w:rPr>
              <w:fldChar w:fldCharType="separate"/>
            </w:r>
            <w:r w:rsidR="006B5B62">
              <w:rPr>
                <w:noProof/>
                <w:webHidden/>
              </w:rPr>
              <w:t>7</w:t>
            </w:r>
            <w:r w:rsidR="006B5B62">
              <w:rPr>
                <w:noProof/>
                <w:webHidden/>
              </w:rPr>
              <w:fldChar w:fldCharType="end"/>
            </w:r>
          </w:hyperlink>
        </w:p>
        <w:p w14:paraId="1587F959" w14:textId="77777777" w:rsidR="006B5B62" w:rsidRDefault="001D0938">
          <w:pPr>
            <w:pStyle w:val="Verzeichnis3"/>
            <w:tabs>
              <w:tab w:val="left" w:pos="1320"/>
              <w:tab w:val="right" w:leader="dot" w:pos="9628"/>
            </w:tabs>
            <w:rPr>
              <w:noProof/>
            </w:rPr>
          </w:pPr>
          <w:hyperlink w:anchor="_Toc64537200" w:history="1">
            <w:r w:rsidR="006B5B62" w:rsidRPr="00AB02FA">
              <w:rPr>
                <w:rStyle w:val="Hyperlink"/>
                <w:noProof/>
              </w:rPr>
              <w:t>2.3.3.</w:t>
            </w:r>
            <w:r w:rsidR="006B5B62">
              <w:rPr>
                <w:noProof/>
              </w:rPr>
              <w:tab/>
            </w:r>
            <w:r w:rsidR="006B5B62" w:rsidRPr="00AB02FA">
              <w:rPr>
                <w:rStyle w:val="Hyperlink"/>
                <w:noProof/>
              </w:rPr>
              <w:t>Art. 8 BV</w:t>
            </w:r>
            <w:r w:rsidR="006B5B62">
              <w:rPr>
                <w:noProof/>
                <w:webHidden/>
              </w:rPr>
              <w:tab/>
            </w:r>
            <w:r w:rsidR="006B5B62">
              <w:rPr>
                <w:noProof/>
                <w:webHidden/>
              </w:rPr>
              <w:fldChar w:fldCharType="begin"/>
            </w:r>
            <w:r w:rsidR="006B5B62">
              <w:rPr>
                <w:noProof/>
                <w:webHidden/>
              </w:rPr>
              <w:instrText xml:space="preserve"> PAGEREF _Toc64537200 \h </w:instrText>
            </w:r>
            <w:r w:rsidR="006B5B62">
              <w:rPr>
                <w:noProof/>
                <w:webHidden/>
              </w:rPr>
            </w:r>
            <w:r w:rsidR="006B5B62">
              <w:rPr>
                <w:noProof/>
                <w:webHidden/>
              </w:rPr>
              <w:fldChar w:fldCharType="separate"/>
            </w:r>
            <w:r w:rsidR="006B5B62">
              <w:rPr>
                <w:noProof/>
                <w:webHidden/>
              </w:rPr>
              <w:t>8</w:t>
            </w:r>
            <w:r w:rsidR="006B5B62">
              <w:rPr>
                <w:noProof/>
                <w:webHidden/>
              </w:rPr>
              <w:fldChar w:fldCharType="end"/>
            </w:r>
          </w:hyperlink>
        </w:p>
        <w:p w14:paraId="1C75761E" w14:textId="77777777" w:rsidR="006B5B62" w:rsidRDefault="001D0938">
          <w:pPr>
            <w:pStyle w:val="Verzeichnis3"/>
            <w:tabs>
              <w:tab w:val="left" w:pos="1320"/>
              <w:tab w:val="right" w:leader="dot" w:pos="9628"/>
            </w:tabs>
            <w:rPr>
              <w:noProof/>
            </w:rPr>
          </w:pPr>
          <w:hyperlink w:anchor="_Toc64537201" w:history="1">
            <w:r w:rsidR="006B5B62" w:rsidRPr="00AB02FA">
              <w:rPr>
                <w:rStyle w:val="Hyperlink"/>
                <w:noProof/>
              </w:rPr>
              <w:t>2.3.4.</w:t>
            </w:r>
            <w:r w:rsidR="006B5B62">
              <w:rPr>
                <w:noProof/>
              </w:rPr>
              <w:tab/>
            </w:r>
            <w:r w:rsidR="006B5B62" w:rsidRPr="00AB02FA">
              <w:rPr>
                <w:rStyle w:val="Hyperlink"/>
                <w:noProof/>
              </w:rPr>
              <w:t>Art. 9 BV</w:t>
            </w:r>
            <w:r w:rsidR="006B5B62">
              <w:rPr>
                <w:noProof/>
                <w:webHidden/>
              </w:rPr>
              <w:tab/>
            </w:r>
            <w:r w:rsidR="006B5B62">
              <w:rPr>
                <w:noProof/>
                <w:webHidden/>
              </w:rPr>
              <w:fldChar w:fldCharType="begin"/>
            </w:r>
            <w:r w:rsidR="006B5B62">
              <w:rPr>
                <w:noProof/>
                <w:webHidden/>
              </w:rPr>
              <w:instrText xml:space="preserve"> PAGEREF _Toc64537201 \h </w:instrText>
            </w:r>
            <w:r w:rsidR="006B5B62">
              <w:rPr>
                <w:noProof/>
                <w:webHidden/>
              </w:rPr>
            </w:r>
            <w:r w:rsidR="006B5B62">
              <w:rPr>
                <w:noProof/>
                <w:webHidden/>
              </w:rPr>
              <w:fldChar w:fldCharType="separate"/>
            </w:r>
            <w:r w:rsidR="006B5B62">
              <w:rPr>
                <w:noProof/>
                <w:webHidden/>
              </w:rPr>
              <w:t>8</w:t>
            </w:r>
            <w:r w:rsidR="006B5B62">
              <w:rPr>
                <w:noProof/>
                <w:webHidden/>
              </w:rPr>
              <w:fldChar w:fldCharType="end"/>
            </w:r>
          </w:hyperlink>
        </w:p>
        <w:p w14:paraId="61412BDF" w14:textId="77777777" w:rsidR="006B5B62" w:rsidRDefault="001D0938">
          <w:pPr>
            <w:pStyle w:val="Verzeichnis3"/>
            <w:tabs>
              <w:tab w:val="left" w:pos="1320"/>
              <w:tab w:val="right" w:leader="dot" w:pos="9628"/>
            </w:tabs>
            <w:rPr>
              <w:noProof/>
            </w:rPr>
          </w:pPr>
          <w:hyperlink w:anchor="_Toc64537202" w:history="1">
            <w:r w:rsidR="006B5B62" w:rsidRPr="00AB02FA">
              <w:rPr>
                <w:rStyle w:val="Hyperlink"/>
                <w:noProof/>
              </w:rPr>
              <w:t>2.3.5.</w:t>
            </w:r>
            <w:r w:rsidR="006B5B62">
              <w:rPr>
                <w:noProof/>
              </w:rPr>
              <w:tab/>
            </w:r>
            <w:r w:rsidR="006B5B62" w:rsidRPr="00AB02FA">
              <w:rPr>
                <w:rStyle w:val="Hyperlink"/>
                <w:noProof/>
              </w:rPr>
              <w:t>Art. 10 BV</w:t>
            </w:r>
            <w:r w:rsidR="006B5B62">
              <w:rPr>
                <w:noProof/>
                <w:webHidden/>
              </w:rPr>
              <w:tab/>
            </w:r>
            <w:r w:rsidR="006B5B62">
              <w:rPr>
                <w:noProof/>
                <w:webHidden/>
              </w:rPr>
              <w:fldChar w:fldCharType="begin"/>
            </w:r>
            <w:r w:rsidR="006B5B62">
              <w:rPr>
                <w:noProof/>
                <w:webHidden/>
              </w:rPr>
              <w:instrText xml:space="preserve"> PAGEREF _Toc64537202 \h </w:instrText>
            </w:r>
            <w:r w:rsidR="006B5B62">
              <w:rPr>
                <w:noProof/>
                <w:webHidden/>
              </w:rPr>
            </w:r>
            <w:r w:rsidR="006B5B62">
              <w:rPr>
                <w:noProof/>
                <w:webHidden/>
              </w:rPr>
              <w:fldChar w:fldCharType="separate"/>
            </w:r>
            <w:r w:rsidR="006B5B62">
              <w:rPr>
                <w:noProof/>
                <w:webHidden/>
              </w:rPr>
              <w:t>8</w:t>
            </w:r>
            <w:r w:rsidR="006B5B62">
              <w:rPr>
                <w:noProof/>
                <w:webHidden/>
              </w:rPr>
              <w:fldChar w:fldCharType="end"/>
            </w:r>
          </w:hyperlink>
        </w:p>
        <w:p w14:paraId="1C3CF516" w14:textId="77777777" w:rsidR="006B5B62" w:rsidRDefault="001D0938">
          <w:pPr>
            <w:pStyle w:val="Verzeichnis3"/>
            <w:tabs>
              <w:tab w:val="left" w:pos="1320"/>
              <w:tab w:val="right" w:leader="dot" w:pos="9628"/>
            </w:tabs>
            <w:rPr>
              <w:noProof/>
            </w:rPr>
          </w:pPr>
          <w:hyperlink w:anchor="_Toc64537203" w:history="1">
            <w:r w:rsidR="006B5B62" w:rsidRPr="00AB02FA">
              <w:rPr>
                <w:rStyle w:val="Hyperlink"/>
                <w:noProof/>
              </w:rPr>
              <w:t>2.3.6.</w:t>
            </w:r>
            <w:r w:rsidR="006B5B62">
              <w:rPr>
                <w:noProof/>
              </w:rPr>
              <w:tab/>
            </w:r>
            <w:r w:rsidR="006B5B62" w:rsidRPr="00AB02FA">
              <w:rPr>
                <w:rStyle w:val="Hyperlink"/>
                <w:noProof/>
              </w:rPr>
              <w:t>Art. 10 Abs. 3 BV</w:t>
            </w:r>
            <w:r w:rsidR="006B5B62">
              <w:rPr>
                <w:noProof/>
                <w:webHidden/>
              </w:rPr>
              <w:tab/>
            </w:r>
            <w:r w:rsidR="006B5B62">
              <w:rPr>
                <w:noProof/>
                <w:webHidden/>
              </w:rPr>
              <w:fldChar w:fldCharType="begin"/>
            </w:r>
            <w:r w:rsidR="006B5B62">
              <w:rPr>
                <w:noProof/>
                <w:webHidden/>
              </w:rPr>
              <w:instrText xml:space="preserve"> PAGEREF _Toc64537203 \h </w:instrText>
            </w:r>
            <w:r w:rsidR="006B5B62">
              <w:rPr>
                <w:noProof/>
                <w:webHidden/>
              </w:rPr>
            </w:r>
            <w:r w:rsidR="006B5B62">
              <w:rPr>
                <w:noProof/>
                <w:webHidden/>
              </w:rPr>
              <w:fldChar w:fldCharType="separate"/>
            </w:r>
            <w:r w:rsidR="006B5B62">
              <w:rPr>
                <w:noProof/>
                <w:webHidden/>
              </w:rPr>
              <w:t>10</w:t>
            </w:r>
            <w:r w:rsidR="006B5B62">
              <w:rPr>
                <w:noProof/>
                <w:webHidden/>
              </w:rPr>
              <w:fldChar w:fldCharType="end"/>
            </w:r>
          </w:hyperlink>
        </w:p>
        <w:p w14:paraId="6993161F" w14:textId="77777777" w:rsidR="006B5B62" w:rsidRDefault="001D0938">
          <w:pPr>
            <w:pStyle w:val="Verzeichnis3"/>
            <w:tabs>
              <w:tab w:val="left" w:pos="1320"/>
              <w:tab w:val="right" w:leader="dot" w:pos="9628"/>
            </w:tabs>
            <w:rPr>
              <w:noProof/>
            </w:rPr>
          </w:pPr>
          <w:hyperlink w:anchor="_Toc64537204" w:history="1">
            <w:r w:rsidR="006B5B62" w:rsidRPr="00AB02FA">
              <w:rPr>
                <w:rStyle w:val="Hyperlink"/>
                <w:noProof/>
              </w:rPr>
              <w:t>2.3.7.</w:t>
            </w:r>
            <w:r w:rsidR="006B5B62">
              <w:rPr>
                <w:noProof/>
              </w:rPr>
              <w:tab/>
            </w:r>
            <w:r w:rsidR="006B5B62" w:rsidRPr="00AB02FA">
              <w:rPr>
                <w:rStyle w:val="Hyperlink"/>
                <w:noProof/>
              </w:rPr>
              <w:t>Art. 13 BV – Schutz der Privatsphäre</w:t>
            </w:r>
            <w:r w:rsidR="006B5B62">
              <w:rPr>
                <w:noProof/>
                <w:webHidden/>
              </w:rPr>
              <w:tab/>
            </w:r>
            <w:r w:rsidR="006B5B62">
              <w:rPr>
                <w:noProof/>
                <w:webHidden/>
              </w:rPr>
              <w:fldChar w:fldCharType="begin"/>
            </w:r>
            <w:r w:rsidR="006B5B62">
              <w:rPr>
                <w:noProof/>
                <w:webHidden/>
              </w:rPr>
              <w:instrText xml:space="preserve"> PAGEREF _Toc64537204 \h </w:instrText>
            </w:r>
            <w:r w:rsidR="006B5B62">
              <w:rPr>
                <w:noProof/>
                <w:webHidden/>
              </w:rPr>
            </w:r>
            <w:r w:rsidR="006B5B62">
              <w:rPr>
                <w:noProof/>
                <w:webHidden/>
              </w:rPr>
              <w:fldChar w:fldCharType="separate"/>
            </w:r>
            <w:r w:rsidR="006B5B62">
              <w:rPr>
                <w:noProof/>
                <w:webHidden/>
              </w:rPr>
              <w:t>11</w:t>
            </w:r>
            <w:r w:rsidR="006B5B62">
              <w:rPr>
                <w:noProof/>
                <w:webHidden/>
              </w:rPr>
              <w:fldChar w:fldCharType="end"/>
            </w:r>
          </w:hyperlink>
        </w:p>
        <w:p w14:paraId="4AC487E4" w14:textId="77777777" w:rsidR="006B5B62" w:rsidRDefault="001D0938">
          <w:pPr>
            <w:pStyle w:val="Verzeichnis3"/>
            <w:tabs>
              <w:tab w:val="left" w:pos="1320"/>
              <w:tab w:val="right" w:leader="dot" w:pos="9628"/>
            </w:tabs>
            <w:rPr>
              <w:noProof/>
            </w:rPr>
          </w:pPr>
          <w:hyperlink w:anchor="_Toc64537205" w:history="1">
            <w:r w:rsidR="006B5B62" w:rsidRPr="00AB02FA">
              <w:rPr>
                <w:rStyle w:val="Hyperlink"/>
                <w:noProof/>
              </w:rPr>
              <w:t>2.3.8.</w:t>
            </w:r>
            <w:r w:rsidR="006B5B62">
              <w:rPr>
                <w:noProof/>
              </w:rPr>
              <w:tab/>
            </w:r>
            <w:r w:rsidR="006B5B62" w:rsidRPr="00AB02FA">
              <w:rPr>
                <w:rStyle w:val="Hyperlink"/>
                <w:noProof/>
              </w:rPr>
              <w:t>Art. 15 BV – Glaubens- und Gewissensfreiheit</w:t>
            </w:r>
            <w:r w:rsidR="006B5B62">
              <w:rPr>
                <w:noProof/>
                <w:webHidden/>
              </w:rPr>
              <w:tab/>
            </w:r>
            <w:r w:rsidR="006B5B62">
              <w:rPr>
                <w:noProof/>
                <w:webHidden/>
              </w:rPr>
              <w:fldChar w:fldCharType="begin"/>
            </w:r>
            <w:r w:rsidR="006B5B62">
              <w:rPr>
                <w:noProof/>
                <w:webHidden/>
              </w:rPr>
              <w:instrText xml:space="preserve"> PAGEREF _Toc64537205 \h </w:instrText>
            </w:r>
            <w:r w:rsidR="006B5B62">
              <w:rPr>
                <w:noProof/>
                <w:webHidden/>
              </w:rPr>
            </w:r>
            <w:r w:rsidR="006B5B62">
              <w:rPr>
                <w:noProof/>
                <w:webHidden/>
              </w:rPr>
              <w:fldChar w:fldCharType="separate"/>
            </w:r>
            <w:r w:rsidR="006B5B62">
              <w:rPr>
                <w:noProof/>
                <w:webHidden/>
              </w:rPr>
              <w:t>11</w:t>
            </w:r>
            <w:r w:rsidR="006B5B62">
              <w:rPr>
                <w:noProof/>
                <w:webHidden/>
              </w:rPr>
              <w:fldChar w:fldCharType="end"/>
            </w:r>
          </w:hyperlink>
        </w:p>
        <w:p w14:paraId="709E0D7E" w14:textId="77777777" w:rsidR="006B5B62" w:rsidRDefault="001D0938">
          <w:pPr>
            <w:pStyle w:val="Verzeichnis3"/>
            <w:tabs>
              <w:tab w:val="left" w:pos="1320"/>
              <w:tab w:val="right" w:leader="dot" w:pos="9628"/>
            </w:tabs>
            <w:rPr>
              <w:noProof/>
            </w:rPr>
          </w:pPr>
          <w:hyperlink w:anchor="_Toc64537206" w:history="1">
            <w:r w:rsidR="006B5B62" w:rsidRPr="00AB02FA">
              <w:rPr>
                <w:rStyle w:val="Hyperlink"/>
                <w:noProof/>
              </w:rPr>
              <w:t>2.3.9.</w:t>
            </w:r>
            <w:r w:rsidR="006B5B62">
              <w:rPr>
                <w:noProof/>
              </w:rPr>
              <w:tab/>
            </w:r>
            <w:r w:rsidR="006B5B62" w:rsidRPr="00AB02FA">
              <w:rPr>
                <w:rStyle w:val="Hyperlink"/>
                <w:noProof/>
              </w:rPr>
              <w:t>Art. 16 und 17 BV – Meinung-, Informations- und Medienfreiheit</w:t>
            </w:r>
            <w:r w:rsidR="006B5B62">
              <w:rPr>
                <w:noProof/>
                <w:webHidden/>
              </w:rPr>
              <w:tab/>
            </w:r>
            <w:r w:rsidR="006B5B62">
              <w:rPr>
                <w:noProof/>
                <w:webHidden/>
              </w:rPr>
              <w:fldChar w:fldCharType="begin"/>
            </w:r>
            <w:r w:rsidR="006B5B62">
              <w:rPr>
                <w:noProof/>
                <w:webHidden/>
              </w:rPr>
              <w:instrText xml:space="preserve"> PAGEREF _Toc64537206 \h </w:instrText>
            </w:r>
            <w:r w:rsidR="006B5B62">
              <w:rPr>
                <w:noProof/>
                <w:webHidden/>
              </w:rPr>
            </w:r>
            <w:r w:rsidR="006B5B62">
              <w:rPr>
                <w:noProof/>
                <w:webHidden/>
              </w:rPr>
              <w:fldChar w:fldCharType="separate"/>
            </w:r>
            <w:r w:rsidR="006B5B62">
              <w:rPr>
                <w:noProof/>
                <w:webHidden/>
              </w:rPr>
              <w:t>12</w:t>
            </w:r>
            <w:r w:rsidR="006B5B62">
              <w:rPr>
                <w:noProof/>
                <w:webHidden/>
              </w:rPr>
              <w:fldChar w:fldCharType="end"/>
            </w:r>
          </w:hyperlink>
        </w:p>
        <w:p w14:paraId="7A78888A" w14:textId="77777777" w:rsidR="006B5B62" w:rsidRDefault="001D0938">
          <w:pPr>
            <w:pStyle w:val="Verzeichnis3"/>
            <w:tabs>
              <w:tab w:val="left" w:pos="1320"/>
              <w:tab w:val="right" w:leader="dot" w:pos="9628"/>
            </w:tabs>
            <w:rPr>
              <w:noProof/>
            </w:rPr>
          </w:pPr>
          <w:hyperlink w:anchor="_Toc64537207" w:history="1">
            <w:r w:rsidR="006B5B62" w:rsidRPr="00AB02FA">
              <w:rPr>
                <w:rStyle w:val="Hyperlink"/>
                <w:noProof/>
              </w:rPr>
              <w:t>2.3.10.</w:t>
            </w:r>
            <w:r w:rsidR="006B5B62">
              <w:rPr>
                <w:noProof/>
              </w:rPr>
              <w:tab/>
            </w:r>
            <w:r w:rsidR="006B5B62" w:rsidRPr="00AB02FA">
              <w:rPr>
                <w:rStyle w:val="Hyperlink"/>
                <w:noProof/>
              </w:rPr>
              <w:t>Um Art. 36 BV – Einschränkungen der Grundrechte</w:t>
            </w:r>
            <w:r w:rsidR="006B5B62">
              <w:rPr>
                <w:noProof/>
                <w:webHidden/>
              </w:rPr>
              <w:tab/>
            </w:r>
            <w:r w:rsidR="006B5B62">
              <w:rPr>
                <w:noProof/>
                <w:webHidden/>
              </w:rPr>
              <w:fldChar w:fldCharType="begin"/>
            </w:r>
            <w:r w:rsidR="006B5B62">
              <w:rPr>
                <w:noProof/>
                <w:webHidden/>
              </w:rPr>
              <w:instrText xml:space="preserve"> PAGEREF _Toc64537207 \h </w:instrText>
            </w:r>
            <w:r w:rsidR="006B5B62">
              <w:rPr>
                <w:noProof/>
                <w:webHidden/>
              </w:rPr>
            </w:r>
            <w:r w:rsidR="006B5B62">
              <w:rPr>
                <w:noProof/>
                <w:webHidden/>
              </w:rPr>
              <w:fldChar w:fldCharType="separate"/>
            </w:r>
            <w:r w:rsidR="006B5B62">
              <w:rPr>
                <w:noProof/>
                <w:webHidden/>
              </w:rPr>
              <w:t>13</w:t>
            </w:r>
            <w:r w:rsidR="006B5B62">
              <w:rPr>
                <w:noProof/>
                <w:webHidden/>
              </w:rPr>
              <w:fldChar w:fldCharType="end"/>
            </w:r>
          </w:hyperlink>
        </w:p>
        <w:p w14:paraId="7D1B1A61" w14:textId="77777777" w:rsidR="006B5B62" w:rsidRDefault="001D0938">
          <w:pPr>
            <w:pStyle w:val="Verzeichnis1"/>
            <w:tabs>
              <w:tab w:val="left" w:pos="440"/>
              <w:tab w:val="right" w:leader="dot" w:pos="9628"/>
            </w:tabs>
            <w:rPr>
              <w:noProof/>
            </w:rPr>
          </w:pPr>
          <w:hyperlink w:anchor="_Toc64537208" w:history="1">
            <w:r w:rsidR="006B5B62" w:rsidRPr="00AB02FA">
              <w:rPr>
                <w:rStyle w:val="Hyperlink"/>
                <w:noProof/>
              </w:rPr>
              <w:t>3.</w:t>
            </w:r>
            <w:r w:rsidR="006B5B62">
              <w:rPr>
                <w:noProof/>
              </w:rPr>
              <w:tab/>
            </w:r>
            <w:r w:rsidR="006B5B62" w:rsidRPr="00AB02FA">
              <w:rPr>
                <w:rStyle w:val="Hyperlink"/>
                <w:noProof/>
              </w:rPr>
              <w:t>Medizinische Begründungen</w:t>
            </w:r>
            <w:r w:rsidR="006B5B62">
              <w:rPr>
                <w:noProof/>
                <w:webHidden/>
              </w:rPr>
              <w:tab/>
            </w:r>
            <w:r w:rsidR="006B5B62">
              <w:rPr>
                <w:noProof/>
                <w:webHidden/>
              </w:rPr>
              <w:fldChar w:fldCharType="begin"/>
            </w:r>
            <w:r w:rsidR="006B5B62">
              <w:rPr>
                <w:noProof/>
                <w:webHidden/>
              </w:rPr>
              <w:instrText xml:space="preserve"> PAGEREF _Toc64537208 \h </w:instrText>
            </w:r>
            <w:r w:rsidR="006B5B62">
              <w:rPr>
                <w:noProof/>
                <w:webHidden/>
              </w:rPr>
            </w:r>
            <w:r w:rsidR="006B5B62">
              <w:rPr>
                <w:noProof/>
                <w:webHidden/>
              </w:rPr>
              <w:fldChar w:fldCharType="separate"/>
            </w:r>
            <w:r w:rsidR="006B5B62">
              <w:rPr>
                <w:noProof/>
                <w:webHidden/>
              </w:rPr>
              <w:t>16</w:t>
            </w:r>
            <w:r w:rsidR="006B5B62">
              <w:rPr>
                <w:noProof/>
                <w:webHidden/>
              </w:rPr>
              <w:fldChar w:fldCharType="end"/>
            </w:r>
          </w:hyperlink>
        </w:p>
        <w:p w14:paraId="13CFEC02" w14:textId="77777777" w:rsidR="006B5B62" w:rsidRDefault="001D0938">
          <w:pPr>
            <w:pStyle w:val="Verzeichnis1"/>
            <w:tabs>
              <w:tab w:val="left" w:pos="440"/>
              <w:tab w:val="right" w:leader="dot" w:pos="9628"/>
            </w:tabs>
            <w:rPr>
              <w:noProof/>
            </w:rPr>
          </w:pPr>
          <w:hyperlink w:anchor="_Toc64537209" w:history="1">
            <w:r w:rsidR="006B5B62" w:rsidRPr="00AB02FA">
              <w:rPr>
                <w:rStyle w:val="Hyperlink"/>
                <w:noProof/>
              </w:rPr>
              <w:t>4.</w:t>
            </w:r>
            <w:r w:rsidR="006B5B62">
              <w:rPr>
                <w:noProof/>
              </w:rPr>
              <w:tab/>
            </w:r>
            <w:r w:rsidR="006B5B62" w:rsidRPr="00AB02FA">
              <w:rPr>
                <w:rStyle w:val="Hyperlink"/>
                <w:noProof/>
              </w:rPr>
              <w:t>Ethisch/moralische Grundlagen</w:t>
            </w:r>
            <w:r w:rsidR="006B5B62">
              <w:rPr>
                <w:noProof/>
                <w:webHidden/>
              </w:rPr>
              <w:tab/>
            </w:r>
            <w:r w:rsidR="006B5B62">
              <w:rPr>
                <w:noProof/>
                <w:webHidden/>
              </w:rPr>
              <w:fldChar w:fldCharType="begin"/>
            </w:r>
            <w:r w:rsidR="006B5B62">
              <w:rPr>
                <w:noProof/>
                <w:webHidden/>
              </w:rPr>
              <w:instrText xml:space="preserve"> PAGEREF _Toc64537209 \h </w:instrText>
            </w:r>
            <w:r w:rsidR="006B5B62">
              <w:rPr>
                <w:noProof/>
                <w:webHidden/>
              </w:rPr>
            </w:r>
            <w:r w:rsidR="006B5B62">
              <w:rPr>
                <w:noProof/>
                <w:webHidden/>
              </w:rPr>
              <w:fldChar w:fldCharType="separate"/>
            </w:r>
            <w:r w:rsidR="006B5B62">
              <w:rPr>
                <w:noProof/>
                <w:webHidden/>
              </w:rPr>
              <w:t>17</w:t>
            </w:r>
            <w:r w:rsidR="006B5B62">
              <w:rPr>
                <w:noProof/>
                <w:webHidden/>
              </w:rPr>
              <w:fldChar w:fldCharType="end"/>
            </w:r>
          </w:hyperlink>
        </w:p>
        <w:p w14:paraId="2A9DCA71" w14:textId="77777777" w:rsidR="006B5B62" w:rsidRDefault="001D0938">
          <w:pPr>
            <w:pStyle w:val="Verzeichnis1"/>
            <w:tabs>
              <w:tab w:val="left" w:pos="440"/>
              <w:tab w:val="right" w:leader="dot" w:pos="9628"/>
            </w:tabs>
            <w:rPr>
              <w:noProof/>
            </w:rPr>
          </w:pPr>
          <w:hyperlink w:anchor="_Toc64537210" w:history="1">
            <w:r w:rsidR="006B5B62" w:rsidRPr="00AB02FA">
              <w:rPr>
                <w:rStyle w:val="Hyperlink"/>
                <w:noProof/>
              </w:rPr>
              <w:t>5.</w:t>
            </w:r>
            <w:r w:rsidR="006B5B62">
              <w:rPr>
                <w:noProof/>
              </w:rPr>
              <w:tab/>
            </w:r>
            <w:r w:rsidR="006B5B62" w:rsidRPr="00AB02FA">
              <w:rPr>
                <w:rStyle w:val="Hyperlink"/>
                <w:noProof/>
              </w:rPr>
              <w:t>Abschliessend</w:t>
            </w:r>
            <w:r w:rsidR="006B5B62">
              <w:rPr>
                <w:noProof/>
                <w:webHidden/>
              </w:rPr>
              <w:tab/>
            </w:r>
            <w:r w:rsidR="006B5B62">
              <w:rPr>
                <w:noProof/>
                <w:webHidden/>
              </w:rPr>
              <w:fldChar w:fldCharType="begin"/>
            </w:r>
            <w:r w:rsidR="006B5B62">
              <w:rPr>
                <w:noProof/>
                <w:webHidden/>
              </w:rPr>
              <w:instrText xml:space="preserve"> PAGEREF _Toc64537210 \h </w:instrText>
            </w:r>
            <w:r w:rsidR="006B5B62">
              <w:rPr>
                <w:noProof/>
                <w:webHidden/>
              </w:rPr>
            </w:r>
            <w:r w:rsidR="006B5B62">
              <w:rPr>
                <w:noProof/>
                <w:webHidden/>
              </w:rPr>
              <w:fldChar w:fldCharType="separate"/>
            </w:r>
            <w:r w:rsidR="006B5B62">
              <w:rPr>
                <w:noProof/>
                <w:webHidden/>
              </w:rPr>
              <w:t>19</w:t>
            </w:r>
            <w:r w:rsidR="006B5B62">
              <w:rPr>
                <w:noProof/>
                <w:webHidden/>
              </w:rPr>
              <w:fldChar w:fldCharType="end"/>
            </w:r>
          </w:hyperlink>
        </w:p>
        <w:p w14:paraId="6BF2CE00" w14:textId="77777777" w:rsidR="00244A56" w:rsidRDefault="00244A56">
          <w:r>
            <w:rPr>
              <w:b/>
              <w:bCs/>
              <w:lang w:val="de-DE"/>
            </w:rPr>
            <w:fldChar w:fldCharType="end"/>
          </w:r>
        </w:p>
      </w:sdtContent>
    </w:sdt>
    <w:p w14:paraId="5CD5CE1C" w14:textId="77777777" w:rsidR="004A47FD" w:rsidRDefault="004A47FD" w:rsidP="00244A56">
      <w:pPr>
        <w:jc w:val="left"/>
      </w:pPr>
    </w:p>
    <w:p w14:paraId="1150E89C" w14:textId="77777777" w:rsidR="00244A56" w:rsidRDefault="00244A56">
      <w:pPr>
        <w:rPr>
          <w:rFonts w:asciiTheme="majorHAnsi" w:eastAsiaTheme="majorEastAsia" w:hAnsiTheme="majorHAnsi" w:cstheme="majorBidi"/>
          <w:b/>
          <w:bCs/>
          <w:color w:val="365F91" w:themeColor="accent1" w:themeShade="BF"/>
          <w:sz w:val="28"/>
          <w:szCs w:val="28"/>
        </w:rPr>
      </w:pPr>
      <w:r>
        <w:br w:type="page"/>
      </w:r>
    </w:p>
    <w:p w14:paraId="67F85361" w14:textId="73E3F0F9" w:rsidR="00C64684" w:rsidRPr="004F2CCC" w:rsidRDefault="00C64684" w:rsidP="00244A56">
      <w:pPr>
        <w:pStyle w:val="berschrift1"/>
        <w:numPr>
          <w:ilvl w:val="0"/>
          <w:numId w:val="3"/>
        </w:numPr>
      </w:pPr>
      <w:bookmarkStart w:id="0" w:name="_Toc64537187"/>
      <w:r w:rsidRPr="004F2CCC">
        <w:lastRenderedPageBreak/>
        <w:t>Aktuelle</w:t>
      </w:r>
      <w:r w:rsidR="00E04812">
        <w:t>n</w:t>
      </w:r>
      <w:r w:rsidR="00AE6752">
        <w:t xml:space="preserve"> </w:t>
      </w:r>
      <w:r w:rsidRPr="004F2CCC">
        <w:t>gesetzliche</w:t>
      </w:r>
      <w:r w:rsidR="00E04812">
        <w:t>n</w:t>
      </w:r>
      <w:r w:rsidR="00AE6752">
        <w:t xml:space="preserve"> </w:t>
      </w:r>
      <w:r w:rsidR="006702C7" w:rsidRPr="004F2CCC">
        <w:t>Grundlage</w:t>
      </w:r>
      <w:r w:rsidR="00E04812">
        <w:t>n</w:t>
      </w:r>
      <w:r w:rsidR="00AE6752">
        <w:t xml:space="preserve"> </w:t>
      </w:r>
      <w:r w:rsidRPr="004F2CCC">
        <w:t>oder</w:t>
      </w:r>
      <w:r w:rsidR="00AE6752">
        <w:t xml:space="preserve"> </w:t>
      </w:r>
      <w:r w:rsidR="006702C7">
        <w:t>Ve</w:t>
      </w:r>
      <w:r w:rsidR="006702C7">
        <w:t>r</w:t>
      </w:r>
      <w:r w:rsidR="006702C7">
        <w:t>ordnungen</w:t>
      </w:r>
      <w:bookmarkEnd w:id="0"/>
      <w:r w:rsidR="00AE6752">
        <w:t xml:space="preserve"> </w:t>
      </w:r>
    </w:p>
    <w:p w14:paraId="3CA39E9C" w14:textId="0AA06B3C" w:rsidR="00D03B04" w:rsidRDefault="00D03B04">
      <w:r>
        <w:t>Die</w:t>
      </w:r>
      <w:r w:rsidR="00AE6752">
        <w:t xml:space="preserve"> </w:t>
      </w:r>
      <w:r>
        <w:t>Maskenpflicht</w:t>
      </w:r>
      <w:r w:rsidR="00AE6752">
        <w:t xml:space="preserve"> </w:t>
      </w:r>
      <w:r>
        <w:t>ist</w:t>
      </w:r>
      <w:r w:rsidR="00AE6752">
        <w:t xml:space="preserve"> </w:t>
      </w:r>
      <w:r>
        <w:t>grundlegend</w:t>
      </w:r>
      <w:r w:rsidR="00AE6752">
        <w:t xml:space="preserve"> </w:t>
      </w:r>
      <w:r w:rsidR="006702C7">
        <w:t>verordnet</w:t>
      </w:r>
      <w:r w:rsidR="00193845">
        <w:t>,</w:t>
      </w:r>
      <w:r w:rsidR="00AE6752">
        <w:t xml:space="preserve"> </w:t>
      </w:r>
      <w:r>
        <w:t>aber</w:t>
      </w:r>
      <w:r w:rsidR="00AE6752">
        <w:t xml:space="preserve"> </w:t>
      </w:r>
      <w:r>
        <w:t>offen</w:t>
      </w:r>
      <w:r w:rsidR="00AE6752">
        <w:t xml:space="preserve"> </w:t>
      </w:r>
      <w:r>
        <w:t>gehalten</w:t>
      </w:r>
      <w:r w:rsidR="00AE6752">
        <w:t xml:space="preserve"> </w:t>
      </w:r>
      <w:r>
        <w:t>(nicht</w:t>
      </w:r>
      <w:r w:rsidR="00AE6752">
        <w:t xml:space="preserve"> </w:t>
      </w:r>
      <w:r>
        <w:t>spezifische</w:t>
      </w:r>
      <w:r w:rsidR="00AE6752">
        <w:t xml:space="preserve"> </w:t>
      </w:r>
      <w:r>
        <w:t>Masken)</w:t>
      </w:r>
      <w:r w:rsidR="00AE6752">
        <w:t xml:space="preserve"> </w:t>
      </w:r>
      <w:r w:rsidR="00B61017">
        <w:t>und als mögl</w:t>
      </w:r>
      <w:r w:rsidR="00B61017">
        <w:t>i</w:t>
      </w:r>
      <w:r w:rsidR="00B61017">
        <w:t xml:space="preserve">che Massnahme </w:t>
      </w:r>
      <w:r>
        <w:t>im</w:t>
      </w:r>
      <w:r w:rsidR="00AE6752">
        <w:t xml:space="preserve"> </w:t>
      </w:r>
      <w:r>
        <w:t>Epidemiengesetz</w:t>
      </w:r>
      <w:r w:rsidR="00AE6752">
        <w:t xml:space="preserve"> </w:t>
      </w:r>
      <w:r>
        <w:t>EpG</w:t>
      </w:r>
      <w:r w:rsidR="00AE6752">
        <w:t xml:space="preserve"> </w:t>
      </w:r>
      <w:r>
        <w:t>(v.a.</w:t>
      </w:r>
      <w:r w:rsidR="00AE6752">
        <w:t xml:space="preserve"> </w:t>
      </w:r>
      <w:r>
        <w:t>Art.</w:t>
      </w:r>
      <w:r w:rsidR="00AE6752">
        <w:t xml:space="preserve"> </w:t>
      </w:r>
      <w:r>
        <w:t>2</w:t>
      </w:r>
      <w:r w:rsidR="00AE6752">
        <w:t xml:space="preserve"> </w:t>
      </w:r>
      <w:r>
        <w:t>EpG)</w:t>
      </w:r>
      <w:r w:rsidR="00AE6752">
        <w:t xml:space="preserve"> </w:t>
      </w:r>
      <w:r>
        <w:t>vorgesehen.</w:t>
      </w:r>
      <w:r w:rsidR="00AE6752">
        <w:t xml:space="preserve"> </w:t>
      </w:r>
      <w:r>
        <w:t>Das</w:t>
      </w:r>
      <w:r w:rsidR="00AE6752">
        <w:t xml:space="preserve"> </w:t>
      </w:r>
      <w:r>
        <w:t>am</w:t>
      </w:r>
      <w:r w:rsidR="00AE6752">
        <w:t xml:space="preserve"> </w:t>
      </w:r>
      <w:r>
        <w:t>26.</w:t>
      </w:r>
      <w:r w:rsidR="00AE6752">
        <w:t xml:space="preserve"> </w:t>
      </w:r>
      <w:r>
        <w:t>September</w:t>
      </w:r>
      <w:r w:rsidR="00AE6752">
        <w:t xml:space="preserve"> </w:t>
      </w:r>
      <w:r>
        <w:t>2020</w:t>
      </w:r>
      <w:r w:rsidR="00AE6752">
        <w:t xml:space="preserve"> </w:t>
      </w:r>
      <w:r>
        <w:t>in</w:t>
      </w:r>
      <w:r w:rsidR="00AE6752">
        <w:t xml:space="preserve"> </w:t>
      </w:r>
      <w:r>
        <w:t>Kraft</w:t>
      </w:r>
      <w:r w:rsidR="00AE6752">
        <w:t xml:space="preserve"> </w:t>
      </w:r>
      <w:r>
        <w:t>getretene</w:t>
      </w:r>
      <w:r w:rsidR="00AE6752">
        <w:t xml:space="preserve"> </w:t>
      </w:r>
      <w:r>
        <w:t>Covid</w:t>
      </w:r>
      <w:r w:rsidR="00193845">
        <w:t>-</w:t>
      </w:r>
      <w:r>
        <w:t>19-Gesetz</w:t>
      </w:r>
      <w:r w:rsidR="00AE6752">
        <w:t xml:space="preserve"> </w:t>
      </w:r>
      <w:r>
        <w:t>regelt</w:t>
      </w:r>
      <w:r w:rsidR="00AE6752">
        <w:t xml:space="preserve"> </w:t>
      </w:r>
      <w:r>
        <w:t>nichts</w:t>
      </w:r>
      <w:r w:rsidR="00AE6752">
        <w:t xml:space="preserve"> </w:t>
      </w:r>
      <w:r>
        <w:t>explizit</w:t>
      </w:r>
      <w:r w:rsidR="00AE6752">
        <w:t xml:space="preserve"> </w:t>
      </w:r>
      <w:r>
        <w:t>zu</w:t>
      </w:r>
      <w:r w:rsidR="00AE6752">
        <w:t xml:space="preserve"> </w:t>
      </w:r>
      <w:r>
        <w:t>den</w:t>
      </w:r>
      <w:r w:rsidR="00AE6752">
        <w:t xml:space="preserve"> </w:t>
      </w:r>
      <w:r>
        <w:t>Masken.</w:t>
      </w:r>
      <w:r w:rsidR="00AE6752">
        <w:t xml:space="preserve"> </w:t>
      </w:r>
      <w:r>
        <w:t>Die</w:t>
      </w:r>
      <w:r w:rsidR="00AE6752">
        <w:t xml:space="preserve"> </w:t>
      </w:r>
      <w:r>
        <w:t>auf</w:t>
      </w:r>
      <w:r w:rsidR="00AE6752">
        <w:t xml:space="preserve"> </w:t>
      </w:r>
      <w:r>
        <w:t>diesem</w:t>
      </w:r>
      <w:r w:rsidR="00AE6752">
        <w:t xml:space="preserve"> </w:t>
      </w:r>
      <w:r>
        <w:t>Gesetz</w:t>
      </w:r>
      <w:r w:rsidR="00AE6752">
        <w:t xml:space="preserve"> </w:t>
      </w:r>
      <w:r>
        <w:t>basierende</w:t>
      </w:r>
      <w:r w:rsidR="00AE6752">
        <w:t xml:space="preserve"> </w:t>
      </w:r>
      <w:r>
        <w:t>Covid</w:t>
      </w:r>
      <w:r w:rsidR="00193845">
        <w:t>-</w:t>
      </w:r>
      <w:r>
        <w:t>19-Verordnung</w:t>
      </w:r>
      <w:r w:rsidR="00AE6752">
        <w:t xml:space="preserve"> </w:t>
      </w:r>
      <w:r>
        <w:t>bei</w:t>
      </w:r>
      <w:r w:rsidR="00AE6752">
        <w:t xml:space="preserve"> </w:t>
      </w:r>
      <w:r>
        <w:t>einer</w:t>
      </w:r>
      <w:r w:rsidR="00AE6752">
        <w:t xml:space="preserve"> </w:t>
      </w:r>
      <w:r>
        <w:t>besonderen</w:t>
      </w:r>
      <w:r w:rsidR="00AE6752">
        <w:t xml:space="preserve"> </w:t>
      </w:r>
      <w:r>
        <w:t>Lage</w:t>
      </w:r>
      <w:r w:rsidR="00AE6752">
        <w:t xml:space="preserve"> </w:t>
      </w:r>
      <w:r>
        <w:t>geht</w:t>
      </w:r>
      <w:r w:rsidR="00AE6752">
        <w:t xml:space="preserve"> </w:t>
      </w:r>
      <w:r>
        <w:t>hingegen</w:t>
      </w:r>
      <w:r w:rsidR="00AE6752">
        <w:t xml:space="preserve"> </w:t>
      </w:r>
      <w:r>
        <w:t>relativ</w:t>
      </w:r>
      <w:r w:rsidR="00AE6752">
        <w:t xml:space="preserve"> </w:t>
      </w:r>
      <w:r>
        <w:t>genau</w:t>
      </w:r>
      <w:r w:rsidR="00AE6752">
        <w:t xml:space="preserve"> </w:t>
      </w:r>
      <w:r>
        <w:t>auf</w:t>
      </w:r>
      <w:r w:rsidR="00AE6752">
        <w:t xml:space="preserve"> </w:t>
      </w:r>
      <w:r>
        <w:t>die</w:t>
      </w:r>
      <w:r w:rsidR="00AE6752">
        <w:t xml:space="preserve"> </w:t>
      </w:r>
      <w:r>
        <w:t>Maskenpflicht</w:t>
      </w:r>
      <w:r w:rsidR="00AE6752">
        <w:t xml:space="preserve"> </w:t>
      </w:r>
      <w:r>
        <w:t>ein.</w:t>
      </w:r>
      <w:r w:rsidR="00AE6752">
        <w:t xml:space="preserve"> </w:t>
      </w:r>
      <w:r w:rsidR="00E04812">
        <w:br/>
      </w:r>
      <w:r>
        <w:t>Art.</w:t>
      </w:r>
      <w:r w:rsidR="00AE6752">
        <w:t xml:space="preserve"> </w:t>
      </w:r>
      <w:r>
        <w:t>3</w:t>
      </w:r>
      <w:r w:rsidR="00AE6752">
        <w:t xml:space="preserve"> </w:t>
      </w:r>
      <w:r>
        <w:t>der</w:t>
      </w:r>
      <w:r w:rsidR="00AE6752">
        <w:t xml:space="preserve"> </w:t>
      </w:r>
      <w:r>
        <w:t>Verordnung</w:t>
      </w:r>
      <w:r w:rsidR="00AE6752">
        <w:t xml:space="preserve"> </w:t>
      </w:r>
      <w:r>
        <w:t>gilt</w:t>
      </w:r>
      <w:r w:rsidR="00AE6752">
        <w:t xml:space="preserve"> </w:t>
      </w:r>
      <w:r>
        <w:t>als</w:t>
      </w:r>
      <w:r w:rsidR="00AE6752">
        <w:t xml:space="preserve"> </w:t>
      </w:r>
      <w:r>
        <w:t>Grundsatz,</w:t>
      </w:r>
      <w:r w:rsidR="00AE6752">
        <w:t xml:space="preserve"> </w:t>
      </w:r>
      <w:r>
        <w:t>mit</w:t>
      </w:r>
      <w:r w:rsidR="00AE6752">
        <w:t xml:space="preserve"> </w:t>
      </w:r>
      <w:r>
        <w:t>welchem</w:t>
      </w:r>
      <w:r w:rsidR="00AE6752">
        <w:t xml:space="preserve"> </w:t>
      </w:r>
      <w:r>
        <w:t>jede</w:t>
      </w:r>
      <w:r w:rsidR="00AE6752">
        <w:t xml:space="preserve"> </w:t>
      </w:r>
      <w:r>
        <w:t>Person</w:t>
      </w:r>
      <w:r w:rsidR="00AE6752">
        <w:t xml:space="preserve"> </w:t>
      </w:r>
      <w:r>
        <w:t>angewiesen</w:t>
      </w:r>
      <w:r w:rsidR="00AE6752">
        <w:t xml:space="preserve"> </w:t>
      </w:r>
      <w:r>
        <w:t>wird</w:t>
      </w:r>
      <w:r w:rsidR="00193845">
        <w:t>,</w:t>
      </w:r>
      <w:r w:rsidR="00AE6752">
        <w:t xml:space="preserve"> </w:t>
      </w:r>
      <w:r>
        <w:t>die</w:t>
      </w:r>
      <w:r w:rsidR="00AE6752">
        <w:t xml:space="preserve"> </w:t>
      </w:r>
      <w:r>
        <w:t>Empfehlungen</w:t>
      </w:r>
      <w:r w:rsidR="00AE6752">
        <w:t xml:space="preserve"> </w:t>
      </w:r>
      <w:r>
        <w:t>des</w:t>
      </w:r>
      <w:r w:rsidR="00AE6752">
        <w:t xml:space="preserve"> </w:t>
      </w:r>
      <w:r>
        <w:t>Bundesamtes</w:t>
      </w:r>
      <w:r w:rsidR="00AE6752">
        <w:t xml:space="preserve"> </w:t>
      </w:r>
      <w:r>
        <w:t>für</w:t>
      </w:r>
      <w:r w:rsidR="00AE6752">
        <w:t xml:space="preserve"> </w:t>
      </w:r>
      <w:r>
        <w:t>Gesundheit</w:t>
      </w:r>
      <w:r w:rsidR="00AE6752">
        <w:t xml:space="preserve"> </w:t>
      </w:r>
      <w:r w:rsidR="00193845">
        <w:t>(</w:t>
      </w:r>
      <w:r>
        <w:t>BAG</w:t>
      </w:r>
      <w:r w:rsidR="00193845">
        <w:t>)</w:t>
      </w:r>
      <w:r w:rsidR="00AE6752">
        <w:t xml:space="preserve"> </w:t>
      </w:r>
      <w:r>
        <w:t>zu</w:t>
      </w:r>
      <w:r w:rsidR="00AE6752">
        <w:t xml:space="preserve"> </w:t>
      </w:r>
      <w:r>
        <w:t>beachten.</w:t>
      </w:r>
    </w:p>
    <w:p w14:paraId="6C088F80" w14:textId="12AF4597" w:rsidR="00D03B04" w:rsidRDefault="00D03B04">
      <w:r>
        <w:t>Die</w:t>
      </w:r>
      <w:r w:rsidR="00AE6752">
        <w:t xml:space="preserve"> </w:t>
      </w:r>
      <w:r>
        <w:t>Art.</w:t>
      </w:r>
      <w:r w:rsidR="00AE6752">
        <w:t xml:space="preserve"> </w:t>
      </w:r>
      <w:r>
        <w:t>3a,</w:t>
      </w:r>
      <w:r w:rsidR="00AE6752">
        <w:t xml:space="preserve"> </w:t>
      </w:r>
      <w:r>
        <w:t>3b</w:t>
      </w:r>
      <w:r w:rsidR="00AE6752">
        <w:t xml:space="preserve"> </w:t>
      </w:r>
      <w:r>
        <w:t>und</w:t>
      </w:r>
      <w:r w:rsidR="00AE6752">
        <w:t xml:space="preserve"> </w:t>
      </w:r>
      <w:r>
        <w:t>3c</w:t>
      </w:r>
      <w:r w:rsidR="00AE6752">
        <w:t xml:space="preserve"> </w:t>
      </w:r>
      <w:r w:rsidR="00B61017">
        <w:t xml:space="preserve">der </w:t>
      </w:r>
      <w:r>
        <w:t>Verordnung</w:t>
      </w:r>
      <w:r w:rsidR="00AE6752">
        <w:t xml:space="preserve"> </w:t>
      </w:r>
      <w:r>
        <w:t>regeln</w:t>
      </w:r>
      <w:r w:rsidR="00AE6752">
        <w:t xml:space="preserve"> </w:t>
      </w:r>
      <w:r>
        <w:t>die</w:t>
      </w:r>
      <w:r w:rsidR="00AE6752">
        <w:t xml:space="preserve"> </w:t>
      </w:r>
      <w:r>
        <w:t>Maskenpflicht</w:t>
      </w:r>
      <w:r w:rsidR="00AE6752">
        <w:t xml:space="preserve"> </w:t>
      </w:r>
      <w:r>
        <w:t>für</w:t>
      </w:r>
      <w:r w:rsidR="00AE6752">
        <w:t xml:space="preserve"> </w:t>
      </w:r>
      <w:r>
        <w:t>Reisende</w:t>
      </w:r>
      <w:r w:rsidR="00AE6752">
        <w:t xml:space="preserve"> </w:t>
      </w:r>
      <w:r>
        <w:t>im</w:t>
      </w:r>
      <w:r w:rsidR="00AE6752">
        <w:t xml:space="preserve"> </w:t>
      </w:r>
      <w:r>
        <w:t>öffentlichen</w:t>
      </w:r>
      <w:r w:rsidR="00AE6752">
        <w:t xml:space="preserve"> </w:t>
      </w:r>
      <w:r>
        <w:t>Verkehr,</w:t>
      </w:r>
      <w:r w:rsidR="00AE6752">
        <w:t xml:space="preserve"> </w:t>
      </w:r>
      <w:r>
        <w:t>Pe</w:t>
      </w:r>
      <w:r>
        <w:t>r</w:t>
      </w:r>
      <w:r>
        <w:t>sonen</w:t>
      </w:r>
      <w:r w:rsidR="00AE6752">
        <w:t xml:space="preserve"> </w:t>
      </w:r>
      <w:r>
        <w:t>in</w:t>
      </w:r>
      <w:r w:rsidR="00AE6752">
        <w:t xml:space="preserve"> </w:t>
      </w:r>
      <w:r>
        <w:t>öffentlich</w:t>
      </w:r>
      <w:r w:rsidR="00AE6752">
        <w:t xml:space="preserve"> </w:t>
      </w:r>
      <w:r>
        <w:t>zugänglichen</w:t>
      </w:r>
      <w:r w:rsidR="00AE6752">
        <w:t xml:space="preserve"> </w:t>
      </w:r>
      <w:r>
        <w:t>Bereichen</w:t>
      </w:r>
      <w:r w:rsidR="00AE6752">
        <w:t xml:space="preserve"> </w:t>
      </w:r>
      <w:r>
        <w:t>von</w:t>
      </w:r>
      <w:r w:rsidR="00AE6752">
        <w:t xml:space="preserve"> </w:t>
      </w:r>
      <w:r>
        <w:t>Einrichtungen</w:t>
      </w:r>
      <w:r w:rsidR="00AE6752">
        <w:t xml:space="preserve"> </w:t>
      </w:r>
      <w:r>
        <w:t>und</w:t>
      </w:r>
      <w:r w:rsidR="00AE6752">
        <w:t xml:space="preserve"> </w:t>
      </w:r>
      <w:r>
        <w:t>Betrieben</w:t>
      </w:r>
      <w:r w:rsidR="00AE6752">
        <w:t xml:space="preserve"> </w:t>
      </w:r>
      <w:r>
        <w:t>und</w:t>
      </w:r>
      <w:r w:rsidR="00AE6752">
        <w:t xml:space="preserve"> </w:t>
      </w:r>
      <w:r>
        <w:t>i</w:t>
      </w:r>
      <w:r w:rsidR="00E04812">
        <w:t>n</w:t>
      </w:r>
      <w:r w:rsidR="00AE6752">
        <w:t xml:space="preserve"> </w:t>
      </w:r>
      <w:r>
        <w:t>Zugangsbereichen</w:t>
      </w:r>
      <w:r w:rsidR="00AE6752">
        <w:t xml:space="preserve"> </w:t>
      </w:r>
      <w:r>
        <w:t>des</w:t>
      </w:r>
      <w:r w:rsidR="00AE6752">
        <w:t xml:space="preserve"> </w:t>
      </w:r>
      <w:r>
        <w:t>öffentlichen</w:t>
      </w:r>
      <w:r w:rsidR="00AE6752">
        <w:t xml:space="preserve"> </w:t>
      </w:r>
      <w:r>
        <w:t>Verkehrs</w:t>
      </w:r>
      <w:r w:rsidR="00AE6752">
        <w:t xml:space="preserve"> </w:t>
      </w:r>
      <w:r>
        <w:t>und</w:t>
      </w:r>
      <w:r w:rsidR="00AE6752">
        <w:t xml:space="preserve"> </w:t>
      </w:r>
      <w:r>
        <w:t>die</w:t>
      </w:r>
      <w:r w:rsidR="00AE6752">
        <w:t xml:space="preserve"> </w:t>
      </w:r>
      <w:r>
        <w:t>Massnahmen</w:t>
      </w:r>
      <w:r w:rsidR="00AE6752">
        <w:t xml:space="preserve"> </w:t>
      </w:r>
      <w:r>
        <w:t>im</w:t>
      </w:r>
      <w:r w:rsidR="00AE6752">
        <w:t xml:space="preserve"> </w:t>
      </w:r>
      <w:r>
        <w:t>öffentlichen</w:t>
      </w:r>
      <w:r w:rsidR="00AE6752">
        <w:t xml:space="preserve"> </w:t>
      </w:r>
      <w:r>
        <w:t>Raum.</w:t>
      </w:r>
      <w:r w:rsidR="00AE6752">
        <w:t xml:space="preserve"> </w:t>
      </w:r>
      <w:r>
        <w:t>Damit</w:t>
      </w:r>
      <w:r w:rsidR="00AE6752">
        <w:t xml:space="preserve"> </w:t>
      </w:r>
      <w:r>
        <w:t>ist,</w:t>
      </w:r>
      <w:r w:rsidR="00AE6752">
        <w:t xml:space="preserve"> </w:t>
      </w:r>
      <w:r>
        <w:t>ausser</w:t>
      </w:r>
      <w:r w:rsidR="00AE6752">
        <w:t xml:space="preserve"> </w:t>
      </w:r>
      <w:r>
        <w:t>de</w:t>
      </w:r>
      <w:r w:rsidR="006702C7">
        <w:t>r</w:t>
      </w:r>
      <w:r w:rsidR="00AE6752">
        <w:t xml:space="preserve"> </w:t>
      </w:r>
      <w:r w:rsidR="006702C7">
        <w:t>Privatbereich</w:t>
      </w:r>
      <w:r w:rsidR="00AE6752">
        <w:t xml:space="preserve"> </w:t>
      </w:r>
      <w:r w:rsidR="006702C7">
        <w:t>und</w:t>
      </w:r>
      <w:r w:rsidR="00AE6752">
        <w:t xml:space="preserve"> </w:t>
      </w:r>
      <w:r w:rsidR="006702C7">
        <w:t>die</w:t>
      </w:r>
      <w:r w:rsidR="00AE6752">
        <w:t xml:space="preserve"> </w:t>
      </w:r>
      <w:r w:rsidR="006702C7">
        <w:t>freie</w:t>
      </w:r>
      <w:r w:rsidR="00AE6752">
        <w:t xml:space="preserve"> </w:t>
      </w:r>
      <w:r w:rsidR="006702C7">
        <w:t>Natur,</w:t>
      </w:r>
      <w:r w:rsidR="00AE6752">
        <w:t xml:space="preserve"> </w:t>
      </w:r>
      <w:r>
        <w:t>mehr</w:t>
      </w:r>
      <w:r w:rsidR="00AE6752">
        <w:t xml:space="preserve"> </w:t>
      </w:r>
      <w:r>
        <w:t>oder</w:t>
      </w:r>
      <w:r w:rsidR="00AE6752">
        <w:t xml:space="preserve"> </w:t>
      </w:r>
      <w:r>
        <w:t>weniger</w:t>
      </w:r>
      <w:r w:rsidR="00AE6752">
        <w:t xml:space="preserve"> </w:t>
      </w:r>
      <w:r>
        <w:t>alles</w:t>
      </w:r>
      <w:r w:rsidR="00AE6752">
        <w:t xml:space="preserve"> </w:t>
      </w:r>
      <w:r>
        <w:t>ein</w:t>
      </w:r>
      <w:r w:rsidR="006702C7">
        <w:t>bezogen</w:t>
      </w:r>
      <w:r>
        <w:t>.</w:t>
      </w:r>
      <w:r w:rsidR="00AE6752">
        <w:t xml:space="preserve"> </w:t>
      </w:r>
      <w:r w:rsidR="006702C7">
        <w:t>Jedoch</w:t>
      </w:r>
      <w:r w:rsidR="00AE6752">
        <w:t xml:space="preserve"> </w:t>
      </w:r>
      <w:r w:rsidR="006702C7">
        <w:t>wiederum</w:t>
      </w:r>
      <w:r w:rsidR="00AE6752">
        <w:t xml:space="preserve"> </w:t>
      </w:r>
      <w:r w:rsidR="006702C7">
        <w:t>relativ</w:t>
      </w:r>
      <w:r w:rsidR="00AE6752">
        <w:t xml:space="preserve"> </w:t>
      </w:r>
      <w:r w:rsidR="006702C7">
        <w:t>offen</w:t>
      </w:r>
      <w:r w:rsidR="00AE6752">
        <w:t xml:space="preserve"> </w:t>
      </w:r>
      <w:r w:rsidR="006702C7">
        <w:t>gehalten.</w:t>
      </w:r>
      <w:r w:rsidR="00AE6752">
        <w:t xml:space="preserve"> </w:t>
      </w:r>
      <w:r w:rsidR="006702C7">
        <w:t>Denn</w:t>
      </w:r>
      <w:r w:rsidR="00193845">
        <w:t>,</w:t>
      </w:r>
      <w:r w:rsidR="00AE6752">
        <w:t xml:space="preserve"> </w:t>
      </w:r>
      <w:r w:rsidR="006702C7">
        <w:t>kann</w:t>
      </w:r>
      <w:r w:rsidR="00AE6752">
        <w:t xml:space="preserve"> </w:t>
      </w:r>
      <w:r w:rsidR="006702C7">
        <w:t>der</w:t>
      </w:r>
      <w:r w:rsidR="00AE6752">
        <w:t xml:space="preserve"> </w:t>
      </w:r>
      <w:r w:rsidR="006702C7">
        <w:t>Abstand</w:t>
      </w:r>
      <w:r w:rsidR="00AE6752">
        <w:t xml:space="preserve"> </w:t>
      </w:r>
      <w:r w:rsidR="006702C7">
        <w:t>gewahrt</w:t>
      </w:r>
      <w:r w:rsidR="00AE6752">
        <w:t xml:space="preserve"> </w:t>
      </w:r>
      <w:r w:rsidR="006702C7">
        <w:t>werden,</w:t>
      </w:r>
      <w:r w:rsidR="00AE6752">
        <w:t xml:space="preserve"> </w:t>
      </w:r>
      <w:r w:rsidR="006702C7">
        <w:t>sollte</w:t>
      </w:r>
      <w:r w:rsidR="00AE6752">
        <w:t xml:space="preserve"> </w:t>
      </w:r>
      <w:r w:rsidR="006702C7">
        <w:t>dies</w:t>
      </w:r>
      <w:r w:rsidR="00AE6752">
        <w:t xml:space="preserve"> </w:t>
      </w:r>
      <w:r w:rsidR="006702C7">
        <w:t>eigentlich</w:t>
      </w:r>
      <w:r w:rsidR="00AE6752">
        <w:t xml:space="preserve"> </w:t>
      </w:r>
      <w:r w:rsidR="006702C7">
        <w:t>ausreichen,</w:t>
      </w:r>
      <w:r w:rsidR="00AE6752">
        <w:t xml:space="preserve"> </w:t>
      </w:r>
      <w:r w:rsidR="006702C7">
        <w:t>um</w:t>
      </w:r>
      <w:r w:rsidR="00AE6752">
        <w:t xml:space="preserve"> </w:t>
      </w:r>
      <w:r w:rsidR="006702C7">
        <w:t>die</w:t>
      </w:r>
      <w:r w:rsidR="00AE6752">
        <w:t xml:space="preserve"> </w:t>
      </w:r>
      <w:r w:rsidR="006702C7">
        <w:t>Maske</w:t>
      </w:r>
      <w:r w:rsidR="00AE6752">
        <w:t xml:space="preserve"> </w:t>
      </w:r>
      <w:r w:rsidR="006702C7">
        <w:t>nicht</w:t>
      </w:r>
      <w:r w:rsidR="00AE6752">
        <w:t xml:space="preserve"> </w:t>
      </w:r>
      <w:r w:rsidR="006702C7">
        <w:t>tragen</w:t>
      </w:r>
      <w:r w:rsidR="00AE6752">
        <w:t xml:space="preserve"> </w:t>
      </w:r>
      <w:r w:rsidR="006702C7">
        <w:t>zu</w:t>
      </w:r>
      <w:r w:rsidR="00AE6752">
        <w:t xml:space="preserve"> </w:t>
      </w:r>
      <w:r w:rsidR="006702C7">
        <w:t>müssen.</w:t>
      </w:r>
      <w:r w:rsidR="00AE6752">
        <w:t xml:space="preserve"> </w:t>
      </w:r>
      <w:r w:rsidR="00B61017">
        <w:t>Ma</w:t>
      </w:r>
      <w:r w:rsidR="00B61017">
        <w:t>s</w:t>
      </w:r>
      <w:r w:rsidR="00B61017">
        <w:t xml:space="preserve">ke und Abstand sind </w:t>
      </w:r>
      <w:r w:rsidR="00B61017" w:rsidRPr="00E04812">
        <w:rPr>
          <w:b/>
        </w:rPr>
        <w:t>nicht kumulativ</w:t>
      </w:r>
      <w:r w:rsidR="00B61017">
        <w:t xml:space="preserve">, sondern ein </w:t>
      </w:r>
      <w:r w:rsidR="00193845">
        <w:t>E</w:t>
      </w:r>
      <w:r w:rsidR="00B61017">
        <w:t>ntweder</w:t>
      </w:r>
      <w:r w:rsidR="00E04812">
        <w:t>/O</w:t>
      </w:r>
      <w:r w:rsidR="00B61017">
        <w:t xml:space="preserve">der. </w:t>
      </w:r>
      <w:r w:rsidR="006702C7">
        <w:t>Aber</w:t>
      </w:r>
      <w:r w:rsidR="00AE6752">
        <w:t xml:space="preserve"> </w:t>
      </w:r>
      <w:r w:rsidR="006702C7">
        <w:t>auch</w:t>
      </w:r>
      <w:r w:rsidR="00AE6752">
        <w:t xml:space="preserve"> </w:t>
      </w:r>
      <w:r w:rsidR="006702C7">
        <w:t>hier</w:t>
      </w:r>
      <w:r w:rsidR="00AE6752">
        <w:t xml:space="preserve"> </w:t>
      </w:r>
      <w:r w:rsidR="006702C7">
        <w:t>spielt</w:t>
      </w:r>
      <w:r w:rsidR="00AE6752">
        <w:t xml:space="preserve"> </w:t>
      </w:r>
      <w:r w:rsidR="006702C7">
        <w:t>der</w:t>
      </w:r>
      <w:r w:rsidR="00AE6752">
        <w:t xml:space="preserve"> </w:t>
      </w:r>
      <w:r w:rsidR="006702C7">
        <w:t>Gesetzgeber</w:t>
      </w:r>
      <w:r w:rsidR="00AE6752">
        <w:t xml:space="preserve"> </w:t>
      </w:r>
      <w:r w:rsidR="006702C7">
        <w:t>mit</w:t>
      </w:r>
      <w:r w:rsidR="00AE6752">
        <w:t xml:space="preserve"> </w:t>
      </w:r>
      <w:r w:rsidR="006702C7">
        <w:t>unklaren</w:t>
      </w:r>
      <w:r w:rsidR="00AE6752">
        <w:t xml:space="preserve"> </w:t>
      </w:r>
      <w:r w:rsidR="006702C7">
        <w:t>Verordnungen,</w:t>
      </w:r>
      <w:r w:rsidR="00AE6752">
        <w:t xml:space="preserve"> </w:t>
      </w:r>
      <w:r w:rsidR="006702C7">
        <w:t>um</w:t>
      </w:r>
      <w:r w:rsidR="00AE6752">
        <w:t xml:space="preserve"> </w:t>
      </w:r>
      <w:r w:rsidR="006702C7">
        <w:t>so</w:t>
      </w:r>
      <w:r w:rsidR="00AE6752">
        <w:t xml:space="preserve"> </w:t>
      </w:r>
      <w:r w:rsidR="00B61017">
        <w:t xml:space="preserve">noch </w:t>
      </w:r>
      <w:r w:rsidR="006702C7">
        <w:t>mehr</w:t>
      </w:r>
      <w:r w:rsidR="00AE6752">
        <w:t xml:space="preserve"> </w:t>
      </w:r>
      <w:r w:rsidR="006702C7">
        <w:t>zu</w:t>
      </w:r>
      <w:r w:rsidR="00AE6752">
        <w:t xml:space="preserve"> </w:t>
      </w:r>
      <w:r w:rsidR="006702C7">
        <w:t>verunsichern</w:t>
      </w:r>
      <w:r w:rsidR="00193845">
        <w:t>,</w:t>
      </w:r>
      <w:r w:rsidR="00AE6752">
        <w:t xml:space="preserve"> </w:t>
      </w:r>
      <w:r w:rsidR="006702C7">
        <w:t>als</w:t>
      </w:r>
      <w:r w:rsidR="00AE6752">
        <w:t xml:space="preserve"> </w:t>
      </w:r>
      <w:r w:rsidR="006702C7">
        <w:t>zu</w:t>
      </w:r>
      <w:r w:rsidR="00AE6752">
        <w:t xml:space="preserve"> </w:t>
      </w:r>
      <w:r w:rsidR="006702C7">
        <w:t>regeln.</w:t>
      </w:r>
    </w:p>
    <w:p w14:paraId="1F76109F" w14:textId="77777777" w:rsidR="00D03B04" w:rsidRDefault="00D03B04">
      <w:r>
        <w:t>Die</w:t>
      </w:r>
      <w:r w:rsidR="00AE6752">
        <w:t xml:space="preserve"> </w:t>
      </w:r>
      <w:r>
        <w:t>Ausnahmen</w:t>
      </w:r>
      <w:r w:rsidR="00AE6752">
        <w:t xml:space="preserve"> </w:t>
      </w:r>
      <w:r w:rsidR="006702C7">
        <w:t>für</w:t>
      </w:r>
      <w:r w:rsidR="00AE6752">
        <w:t xml:space="preserve"> </w:t>
      </w:r>
      <w:r w:rsidR="006702C7">
        <w:t>das</w:t>
      </w:r>
      <w:r w:rsidR="00AE6752">
        <w:t xml:space="preserve"> </w:t>
      </w:r>
      <w:r w:rsidR="006702C7">
        <w:t>Tragen</w:t>
      </w:r>
      <w:r w:rsidR="00AE6752">
        <w:t xml:space="preserve"> </w:t>
      </w:r>
      <w:r w:rsidR="006702C7">
        <w:t>von</w:t>
      </w:r>
      <w:r w:rsidR="00AE6752">
        <w:t xml:space="preserve"> </w:t>
      </w:r>
      <w:r w:rsidR="006702C7">
        <w:t>Masken</w:t>
      </w:r>
      <w:r w:rsidR="00AE6752">
        <w:t xml:space="preserve"> </w:t>
      </w:r>
      <w:r>
        <w:t>sind</w:t>
      </w:r>
      <w:r w:rsidR="00AE6752">
        <w:t xml:space="preserve"> </w:t>
      </w:r>
      <w:r w:rsidR="00DA7965">
        <w:t>im</w:t>
      </w:r>
      <w:r w:rsidR="00AE6752">
        <w:t xml:space="preserve"> </w:t>
      </w:r>
      <w:r w:rsidR="00DA7965">
        <w:t>Art.</w:t>
      </w:r>
      <w:r w:rsidR="00AE6752">
        <w:t xml:space="preserve"> </w:t>
      </w:r>
      <w:r w:rsidR="00DA7965">
        <w:t>3a</w:t>
      </w:r>
      <w:r w:rsidR="00AE6752">
        <w:t xml:space="preserve"> </w:t>
      </w:r>
      <w:r w:rsidR="00DA7965">
        <w:t>Abs.</w:t>
      </w:r>
      <w:r w:rsidR="00AE6752">
        <w:t xml:space="preserve"> </w:t>
      </w:r>
      <w:r w:rsidR="00DA7965">
        <w:t>1</w:t>
      </w:r>
      <w:r w:rsidR="00AE6752">
        <w:t xml:space="preserve"> </w:t>
      </w:r>
      <w:r w:rsidR="00DA7965">
        <w:t>lit.</w:t>
      </w:r>
      <w:r w:rsidR="00AE6752">
        <w:t xml:space="preserve"> </w:t>
      </w:r>
      <w:r w:rsidR="00DA7965">
        <w:t>b</w:t>
      </w:r>
      <w:r w:rsidR="00AE6752">
        <w:t xml:space="preserve"> </w:t>
      </w:r>
      <w:r w:rsidR="00DA7965">
        <w:t>und</w:t>
      </w:r>
      <w:r w:rsidR="00AE6752">
        <w:t xml:space="preserve"> </w:t>
      </w:r>
      <w:r w:rsidR="00DA7965">
        <w:t>analog</w:t>
      </w:r>
      <w:r w:rsidR="00AE6752">
        <w:t xml:space="preserve"> </w:t>
      </w:r>
      <w:r w:rsidR="00DA7965">
        <w:t>in</w:t>
      </w:r>
      <w:r w:rsidR="00AE6752">
        <w:t xml:space="preserve"> </w:t>
      </w:r>
      <w:r w:rsidR="00DA7965">
        <w:t>Art.</w:t>
      </w:r>
      <w:r w:rsidR="00AE6752">
        <w:t xml:space="preserve"> </w:t>
      </w:r>
      <w:r w:rsidR="00DA7965">
        <w:t>3b</w:t>
      </w:r>
      <w:r w:rsidR="00AE6752">
        <w:t xml:space="preserve"> </w:t>
      </w:r>
      <w:r w:rsidR="00DA7965">
        <w:t>Abs.</w:t>
      </w:r>
      <w:r w:rsidR="00AE6752">
        <w:t xml:space="preserve"> </w:t>
      </w:r>
      <w:r w:rsidR="00DA7965">
        <w:t>1</w:t>
      </w:r>
      <w:r w:rsidR="00AE6752">
        <w:t xml:space="preserve"> </w:t>
      </w:r>
      <w:r w:rsidR="00DA7965">
        <w:t>lit.</w:t>
      </w:r>
      <w:r w:rsidR="00AE6752">
        <w:t xml:space="preserve"> </w:t>
      </w:r>
      <w:r w:rsidR="00DA7965">
        <w:t>b</w:t>
      </w:r>
      <w:r w:rsidR="00AE6752">
        <w:t xml:space="preserve"> </w:t>
      </w:r>
      <w:r w:rsidR="00DA7965">
        <w:t>geregelt</w:t>
      </w:r>
      <w:r w:rsidR="00AE6752">
        <w:t xml:space="preserve"> </w:t>
      </w:r>
      <w:r w:rsidR="00DA7965">
        <w:t>(Auszug):</w:t>
      </w:r>
    </w:p>
    <w:p w14:paraId="0F6865A1" w14:textId="77777777" w:rsidR="00DA7965" w:rsidRPr="006702C7" w:rsidRDefault="00DA7965" w:rsidP="00DA7965">
      <w:pPr>
        <w:ind w:left="708"/>
        <w:rPr>
          <w:rFonts w:cstheme="minorHAnsi"/>
          <w:i/>
          <w:color w:val="1F497D" w:themeColor="text2"/>
        </w:rPr>
      </w:pPr>
      <w:r w:rsidRPr="006702C7">
        <w:rPr>
          <w:rFonts w:cstheme="minorHAnsi"/>
          <w:i/>
          <w:color w:val="1F497D" w:themeColor="text2"/>
        </w:rPr>
        <w:t>„</w:t>
      </w:r>
      <w:r w:rsidRPr="006702C7">
        <w:rPr>
          <w:rFonts w:cstheme="minorHAnsi"/>
          <w:i/>
          <w:color w:val="1F497D" w:themeColor="text2"/>
          <w:shd w:val="clear" w:color="auto" w:fill="FFFFFF"/>
        </w:rPr>
        <w:t>Personen,</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die</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nachweisen</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können,</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dass</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sie</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aus</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besonderen</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Gründen,</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insbesondere</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medizinischen,</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keine</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Gesichtsmasken</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tragen</w:t>
      </w:r>
      <w:r w:rsidR="00AE6752">
        <w:rPr>
          <w:rFonts w:cstheme="minorHAnsi"/>
          <w:i/>
          <w:color w:val="1F497D" w:themeColor="text2"/>
          <w:shd w:val="clear" w:color="auto" w:fill="FFFFFF"/>
        </w:rPr>
        <w:t xml:space="preserve"> </w:t>
      </w:r>
      <w:r w:rsidRPr="006702C7">
        <w:rPr>
          <w:rFonts w:cstheme="minorHAnsi"/>
          <w:i/>
          <w:color w:val="1F497D" w:themeColor="text2"/>
          <w:shd w:val="clear" w:color="auto" w:fill="FFFFFF"/>
        </w:rPr>
        <w:t>können“</w:t>
      </w:r>
    </w:p>
    <w:p w14:paraId="330F7801" w14:textId="77777777" w:rsidR="00D03B04" w:rsidRDefault="00DA7965">
      <w:r>
        <w:t>Für</w:t>
      </w:r>
      <w:r w:rsidR="00AE6752">
        <w:t xml:space="preserve"> </w:t>
      </w:r>
      <w:r>
        <w:t>den</w:t>
      </w:r>
      <w:r w:rsidR="00AE6752">
        <w:t xml:space="preserve"> </w:t>
      </w:r>
      <w:r>
        <w:t>Nachweis</w:t>
      </w:r>
      <w:r w:rsidR="00B61017">
        <w:t xml:space="preserve"> von</w:t>
      </w:r>
      <w:r w:rsidR="00AE6752">
        <w:t xml:space="preserve"> </w:t>
      </w:r>
      <w:r>
        <w:t>medizinischen</w:t>
      </w:r>
      <w:r w:rsidR="00AE6752">
        <w:t xml:space="preserve"> </w:t>
      </w:r>
      <w:r>
        <w:t>Gründen</w:t>
      </w:r>
      <w:r w:rsidR="00AE6752">
        <w:t xml:space="preserve"> </w:t>
      </w:r>
      <w:r>
        <w:t>ist</w:t>
      </w:r>
      <w:r w:rsidR="00AE6752">
        <w:t xml:space="preserve"> </w:t>
      </w:r>
      <w:r>
        <w:t>ein</w:t>
      </w:r>
      <w:r w:rsidR="00AE6752">
        <w:t xml:space="preserve"> </w:t>
      </w:r>
      <w:r>
        <w:t>Attest</w:t>
      </w:r>
      <w:r w:rsidR="00AE6752">
        <w:t xml:space="preserve"> </w:t>
      </w:r>
      <w:r>
        <w:t>einer</w:t>
      </w:r>
      <w:r w:rsidR="00AE6752">
        <w:t xml:space="preserve"> </w:t>
      </w:r>
      <w:r>
        <w:t>Fachpe</w:t>
      </w:r>
      <w:r w:rsidR="006702C7">
        <w:t>rson</w:t>
      </w:r>
      <w:r w:rsidR="00AE6752">
        <w:t xml:space="preserve"> </w:t>
      </w:r>
      <w:r w:rsidR="006702C7">
        <w:t>erforderlich,</w:t>
      </w:r>
      <w:r w:rsidR="00AE6752">
        <w:t xml:space="preserve"> </w:t>
      </w:r>
      <w:r w:rsidR="006702C7">
        <w:t>die</w:t>
      </w:r>
      <w:r w:rsidR="00AE6752">
        <w:t xml:space="preserve"> </w:t>
      </w:r>
      <w:r w:rsidR="006702C7">
        <w:t>nach</w:t>
      </w:r>
      <w:r w:rsidR="00AE6752">
        <w:t xml:space="preserve"> </w:t>
      </w:r>
      <w:r w:rsidR="006702C7">
        <w:t>dem</w:t>
      </w:r>
      <w:r w:rsidR="00AE6752">
        <w:t xml:space="preserve"> </w:t>
      </w:r>
      <w:r>
        <w:t>Medizinalberufegesetz</w:t>
      </w:r>
      <w:r w:rsidR="00AE6752">
        <w:t xml:space="preserve"> </w:t>
      </w:r>
      <w:r>
        <w:t>oder</w:t>
      </w:r>
      <w:r w:rsidR="00AE6752">
        <w:t xml:space="preserve"> </w:t>
      </w:r>
      <w:r>
        <w:t>de</w:t>
      </w:r>
      <w:r w:rsidR="006702C7">
        <w:t>m</w:t>
      </w:r>
      <w:r w:rsidR="00AE6752">
        <w:t xml:space="preserve"> </w:t>
      </w:r>
      <w:r>
        <w:t>Psychologieberufegesetz</w:t>
      </w:r>
      <w:r w:rsidR="00AE6752">
        <w:t xml:space="preserve"> </w:t>
      </w:r>
      <w:r>
        <w:t>zur</w:t>
      </w:r>
      <w:r w:rsidR="00AE6752">
        <w:t xml:space="preserve"> </w:t>
      </w:r>
      <w:r>
        <w:t>Berufsausübung</w:t>
      </w:r>
      <w:r w:rsidR="00AE6752">
        <w:t xml:space="preserve"> </w:t>
      </w:r>
      <w:r>
        <w:t>in</w:t>
      </w:r>
      <w:r w:rsidR="00AE6752">
        <w:t xml:space="preserve"> </w:t>
      </w:r>
      <w:r>
        <w:t>eigener</w:t>
      </w:r>
      <w:r w:rsidR="00AE6752">
        <w:t xml:space="preserve"> </w:t>
      </w:r>
      <w:r>
        <w:t>fachlicher</w:t>
      </w:r>
      <w:r w:rsidR="00AE6752">
        <w:t xml:space="preserve"> </w:t>
      </w:r>
      <w:r>
        <w:t>Ve</w:t>
      </w:r>
      <w:r>
        <w:t>r</w:t>
      </w:r>
      <w:r>
        <w:t>antwortung</w:t>
      </w:r>
      <w:r w:rsidR="00AE6752">
        <w:t xml:space="preserve"> </w:t>
      </w:r>
      <w:r>
        <w:t>befugt</w:t>
      </w:r>
      <w:r w:rsidR="00AE6752">
        <w:t xml:space="preserve"> </w:t>
      </w:r>
      <w:r>
        <w:t>ist.</w:t>
      </w:r>
    </w:p>
    <w:p w14:paraId="737B7FC6" w14:textId="77104ABB" w:rsidR="00D03B04" w:rsidRDefault="00DA7965">
      <w:r>
        <w:t>In</w:t>
      </w:r>
      <w:r w:rsidR="00AE6752">
        <w:t xml:space="preserve"> </w:t>
      </w:r>
      <w:r>
        <w:t>der</w:t>
      </w:r>
      <w:r w:rsidR="00AE6752">
        <w:t xml:space="preserve"> </w:t>
      </w:r>
      <w:r>
        <w:t>nachfolgenden</w:t>
      </w:r>
      <w:r w:rsidR="00AE6752">
        <w:t xml:space="preserve"> </w:t>
      </w:r>
      <w:r>
        <w:t>Rechtsschrift</w:t>
      </w:r>
      <w:r w:rsidR="00AE6752">
        <w:t xml:space="preserve"> </w:t>
      </w:r>
      <w:r>
        <w:t>wird</w:t>
      </w:r>
      <w:r w:rsidR="00AE6752">
        <w:t xml:space="preserve"> </w:t>
      </w:r>
      <w:r>
        <w:t>jedoch</w:t>
      </w:r>
      <w:r w:rsidR="00AE6752">
        <w:t xml:space="preserve"> </w:t>
      </w:r>
      <w:r>
        <w:t>der</w:t>
      </w:r>
      <w:r w:rsidR="00AE6752">
        <w:t xml:space="preserve"> </w:t>
      </w:r>
      <w:r w:rsidR="00B61017">
        <w:t>folgende Teil</w:t>
      </w:r>
      <w:r w:rsidR="00193845">
        <w:t>s</w:t>
      </w:r>
      <w:r>
        <w:t>atz</w:t>
      </w:r>
      <w:r w:rsidR="00AE6752">
        <w:t xml:space="preserve"> </w:t>
      </w:r>
      <w:r>
        <w:t>aus</w:t>
      </w:r>
      <w:r w:rsidR="00AE6752">
        <w:t xml:space="preserve"> </w:t>
      </w:r>
      <w:r>
        <w:t>dem</w:t>
      </w:r>
      <w:r w:rsidR="00AE6752">
        <w:t xml:space="preserve"> </w:t>
      </w:r>
      <w:r>
        <w:t>oben</w:t>
      </w:r>
      <w:r w:rsidR="00AE6752">
        <w:t xml:space="preserve"> </w:t>
      </w:r>
      <w:r>
        <w:t>genannten</w:t>
      </w:r>
      <w:r w:rsidR="00AE6752">
        <w:t xml:space="preserve"> </w:t>
      </w:r>
      <w:r>
        <w:t>Absatz</w:t>
      </w:r>
      <w:r w:rsidR="00AE6752">
        <w:t xml:space="preserve"> </w:t>
      </w:r>
      <w:r>
        <w:t>für</w:t>
      </w:r>
      <w:r w:rsidR="00AE6752">
        <w:t xml:space="preserve"> </w:t>
      </w:r>
      <w:r>
        <w:t>die</w:t>
      </w:r>
      <w:r w:rsidR="00AE6752">
        <w:t xml:space="preserve"> </w:t>
      </w:r>
      <w:r>
        <w:t>Darstellung</w:t>
      </w:r>
      <w:r w:rsidR="00AE6752">
        <w:t xml:space="preserve"> </w:t>
      </w:r>
      <w:r>
        <w:t>der</w:t>
      </w:r>
      <w:r w:rsidR="00AE6752">
        <w:t xml:space="preserve"> </w:t>
      </w:r>
      <w:r>
        <w:t>Rechtslage</w:t>
      </w:r>
      <w:r w:rsidR="00AE6752">
        <w:t xml:space="preserve"> </w:t>
      </w:r>
      <w:r>
        <w:t>herangezogen</w:t>
      </w:r>
      <w:r w:rsidR="00B61017">
        <w:t xml:space="preserve">: </w:t>
      </w:r>
      <w:r w:rsidR="00E04812">
        <w:t>„</w:t>
      </w:r>
      <w:r w:rsidR="00B61017">
        <w:t>…aus besonderen Gründen…</w:t>
      </w:r>
      <w:r w:rsidR="00E04812">
        <w:t>“</w:t>
      </w:r>
      <w:r>
        <w:t>.</w:t>
      </w:r>
      <w:r w:rsidR="00AE6752">
        <w:t xml:space="preserve"> </w:t>
      </w:r>
      <w:r>
        <w:t>Die</w:t>
      </w:r>
      <w:r w:rsidR="00B61017">
        <w:t xml:space="preserve"> Darlegung der besond</w:t>
      </w:r>
      <w:r w:rsidR="00B61017">
        <w:t>e</w:t>
      </w:r>
      <w:r w:rsidR="00B61017">
        <w:t>ren Gründe</w:t>
      </w:r>
      <w:r w:rsidR="00AE6752">
        <w:t xml:space="preserve"> </w:t>
      </w:r>
      <w:r>
        <w:t>wäre</w:t>
      </w:r>
      <w:r w:rsidR="00AE6752">
        <w:t xml:space="preserve"> </w:t>
      </w:r>
      <w:r w:rsidR="004F2CCC">
        <w:t>im</w:t>
      </w:r>
      <w:r w:rsidR="00AE6752">
        <w:t xml:space="preserve"> </w:t>
      </w:r>
      <w:r w:rsidR="004F2CCC">
        <w:t>Prinzip</w:t>
      </w:r>
      <w:r w:rsidR="00AE6752">
        <w:t xml:space="preserve"> </w:t>
      </w:r>
      <w:r>
        <w:t>gar</w:t>
      </w:r>
      <w:r w:rsidR="00AE6752">
        <w:t xml:space="preserve"> </w:t>
      </w:r>
      <w:r>
        <w:t>nicht</w:t>
      </w:r>
      <w:r w:rsidR="00AE6752">
        <w:t xml:space="preserve"> </w:t>
      </w:r>
      <w:r w:rsidR="00B61017">
        <w:t>nötig</w:t>
      </w:r>
      <w:r>
        <w:t>,</w:t>
      </w:r>
      <w:r w:rsidR="00AE6752">
        <w:t xml:space="preserve"> </w:t>
      </w:r>
      <w:r>
        <w:t>da</w:t>
      </w:r>
      <w:r w:rsidR="00AE6752">
        <w:t xml:space="preserve"> </w:t>
      </w:r>
      <w:r>
        <w:t>die</w:t>
      </w:r>
      <w:r w:rsidR="00AE6752">
        <w:t xml:space="preserve"> </w:t>
      </w:r>
      <w:r>
        <w:t>in</w:t>
      </w:r>
      <w:r w:rsidR="00AE6752">
        <w:t xml:space="preserve"> </w:t>
      </w:r>
      <w:r>
        <w:t>Art.</w:t>
      </w:r>
      <w:r w:rsidR="00AE6752">
        <w:t xml:space="preserve"> </w:t>
      </w:r>
      <w:r>
        <w:t>28</w:t>
      </w:r>
      <w:r w:rsidR="00AE6752">
        <w:t xml:space="preserve"> </w:t>
      </w:r>
      <w:r>
        <w:t>ZGB</w:t>
      </w:r>
      <w:r w:rsidR="00AE6752">
        <w:t xml:space="preserve"> </w:t>
      </w:r>
      <w:r>
        <w:t>geregelten</w:t>
      </w:r>
      <w:r w:rsidR="00AE6752">
        <w:t xml:space="preserve"> </w:t>
      </w:r>
      <w:r>
        <w:t>Persönlichkeitsrechte</w:t>
      </w:r>
      <w:r w:rsidR="00AE6752">
        <w:t xml:space="preserve"> </w:t>
      </w:r>
      <w:r>
        <w:t>nicht</w:t>
      </w:r>
      <w:r w:rsidR="00AE6752">
        <w:t xml:space="preserve"> </w:t>
      </w:r>
      <w:r>
        <w:t>angetastet</w:t>
      </w:r>
      <w:r w:rsidR="00AE6752">
        <w:t xml:space="preserve"> </w:t>
      </w:r>
      <w:r>
        <w:t>werden</w:t>
      </w:r>
      <w:r w:rsidR="00AE6752">
        <w:t xml:space="preserve"> </w:t>
      </w:r>
      <w:r>
        <w:t>dürfen</w:t>
      </w:r>
      <w:r w:rsidR="004F2CCC">
        <w:t>,</w:t>
      </w:r>
      <w:r w:rsidR="00AE6752">
        <w:t xml:space="preserve"> </w:t>
      </w:r>
      <w:r w:rsidR="004F2CCC">
        <w:t>zumindest</w:t>
      </w:r>
      <w:r w:rsidR="00AE6752">
        <w:t xml:space="preserve"> </w:t>
      </w:r>
      <w:r w:rsidR="004F2CCC">
        <w:t>nicht</w:t>
      </w:r>
      <w:r w:rsidR="00AE6752">
        <w:t xml:space="preserve"> </w:t>
      </w:r>
      <w:r w:rsidR="004F2CCC">
        <w:t>in</w:t>
      </w:r>
      <w:r w:rsidR="00AE6752">
        <w:t xml:space="preserve"> </w:t>
      </w:r>
      <w:r w:rsidR="004F2CCC">
        <w:t>dem</w:t>
      </w:r>
      <w:r w:rsidR="00AE6752">
        <w:t xml:space="preserve"> </w:t>
      </w:r>
      <w:r w:rsidR="004F2CCC">
        <w:t>bisher</w:t>
      </w:r>
      <w:r w:rsidR="00AE6752">
        <w:t xml:space="preserve"> </w:t>
      </w:r>
      <w:r w:rsidR="004F2CCC">
        <w:t>erfolgten</w:t>
      </w:r>
      <w:r w:rsidR="00AE6752">
        <w:t xml:space="preserve"> </w:t>
      </w:r>
      <w:r w:rsidR="004F2CCC">
        <w:t>Ausmass</w:t>
      </w:r>
      <w:r w:rsidR="00AE6752">
        <w:t xml:space="preserve"> </w:t>
      </w:r>
      <w:r w:rsidR="004F2CCC">
        <w:t>durch</w:t>
      </w:r>
      <w:r w:rsidR="00AE6752">
        <w:t xml:space="preserve"> </w:t>
      </w:r>
      <w:r w:rsidR="004F2CCC">
        <w:t>die</w:t>
      </w:r>
      <w:r w:rsidR="00AE6752">
        <w:t xml:space="preserve"> </w:t>
      </w:r>
      <w:r w:rsidR="006702C7">
        <w:t>Behörden</w:t>
      </w:r>
      <w:r w:rsidR="00CB5DBF">
        <w:t xml:space="preserve"> und somit diesbezüglich keine Auskunftspflicht besteht</w:t>
      </w:r>
      <w:r>
        <w:t>.</w:t>
      </w:r>
      <w:r w:rsidR="00AE6752">
        <w:t xml:space="preserve"> </w:t>
      </w:r>
      <w:r>
        <w:t>Ausserdem</w:t>
      </w:r>
      <w:r w:rsidR="00AE6752">
        <w:t xml:space="preserve"> </w:t>
      </w:r>
      <w:r>
        <w:t>gibt</w:t>
      </w:r>
      <w:r w:rsidR="00AE6752">
        <w:t xml:space="preserve"> </w:t>
      </w:r>
      <w:r>
        <w:t>es</w:t>
      </w:r>
      <w:r w:rsidR="00AE6752">
        <w:t xml:space="preserve"> </w:t>
      </w:r>
      <w:r>
        <w:t>in</w:t>
      </w:r>
      <w:r w:rsidR="00AE6752">
        <w:t xml:space="preserve"> </w:t>
      </w:r>
      <w:r>
        <w:t>keiner</w:t>
      </w:r>
      <w:r w:rsidR="00AE6752">
        <w:t xml:space="preserve"> </w:t>
      </w:r>
      <w:r>
        <w:t>nationalen</w:t>
      </w:r>
      <w:r w:rsidR="00AE6752">
        <w:t xml:space="preserve"> </w:t>
      </w:r>
      <w:r>
        <w:t>oder</w:t>
      </w:r>
      <w:r w:rsidR="00AE6752">
        <w:t xml:space="preserve"> </w:t>
      </w:r>
      <w:r>
        <w:t>kantonalen</w:t>
      </w:r>
      <w:r w:rsidR="00AE6752">
        <w:t xml:space="preserve"> </w:t>
      </w:r>
      <w:r>
        <w:t>Ve</w:t>
      </w:r>
      <w:r>
        <w:t>r</w:t>
      </w:r>
      <w:r>
        <w:t>ordn</w:t>
      </w:r>
      <w:r w:rsidR="004F2CCC">
        <w:t>ung</w:t>
      </w:r>
      <w:r w:rsidR="00AE6752">
        <w:t xml:space="preserve"> </w:t>
      </w:r>
      <w:r w:rsidR="004F2CCC">
        <w:t>oder</w:t>
      </w:r>
      <w:r w:rsidR="00AE6752">
        <w:t xml:space="preserve"> </w:t>
      </w:r>
      <w:r w:rsidR="004F2CCC">
        <w:t>einem</w:t>
      </w:r>
      <w:r w:rsidR="00AE6752">
        <w:t xml:space="preserve"> </w:t>
      </w:r>
      <w:r w:rsidR="004F2CCC">
        <w:t>gültigen</w:t>
      </w:r>
      <w:r w:rsidR="00AE6752">
        <w:t xml:space="preserve"> </w:t>
      </w:r>
      <w:r w:rsidR="004F2CCC">
        <w:t>Erlass</w:t>
      </w:r>
      <w:r w:rsidR="00AE6752">
        <w:t xml:space="preserve"> </w:t>
      </w:r>
      <w:r>
        <w:t>eine</w:t>
      </w:r>
      <w:r w:rsidR="00AE6752">
        <w:t xml:space="preserve"> </w:t>
      </w:r>
      <w:r>
        <w:t>geregelte</w:t>
      </w:r>
      <w:r w:rsidR="00AE6752">
        <w:t xml:space="preserve"> </w:t>
      </w:r>
      <w:r>
        <w:t>Einsichtsbefugnis</w:t>
      </w:r>
      <w:r w:rsidR="00CB5DBF">
        <w:t>, womit man sich maximal mit dem StGB behelfen könnte</w:t>
      </w:r>
      <w:r>
        <w:t>.</w:t>
      </w:r>
    </w:p>
    <w:p w14:paraId="63E1BEB9" w14:textId="4AB1B9FC" w:rsidR="00C64684" w:rsidRDefault="00DA7965">
      <w:r>
        <w:t>Die</w:t>
      </w:r>
      <w:r w:rsidR="00AE6752">
        <w:t xml:space="preserve"> </w:t>
      </w:r>
      <w:r>
        <w:t>Aussage</w:t>
      </w:r>
      <w:r w:rsidR="00AE6752">
        <w:t xml:space="preserve"> </w:t>
      </w:r>
      <w:r>
        <w:t>im</w:t>
      </w:r>
      <w:r w:rsidR="00AE6752">
        <w:t xml:space="preserve"> </w:t>
      </w:r>
      <w:r>
        <w:t>Gesetz</w:t>
      </w:r>
      <w:r w:rsidR="00AE6752">
        <w:t xml:space="preserve"> </w:t>
      </w:r>
      <w:r w:rsidR="00E04812">
        <w:t>„</w:t>
      </w:r>
      <w:r>
        <w:t>aus</w:t>
      </w:r>
      <w:r w:rsidR="00AE6752">
        <w:t xml:space="preserve"> </w:t>
      </w:r>
      <w:r>
        <w:t>besonderen</w:t>
      </w:r>
      <w:r w:rsidR="00AE6752">
        <w:t xml:space="preserve"> </w:t>
      </w:r>
      <w:r>
        <w:t>Gründen</w:t>
      </w:r>
      <w:r w:rsidR="00E04812">
        <w:t>“</w:t>
      </w:r>
      <w:r w:rsidR="00AE6752">
        <w:t xml:space="preserve"> </w:t>
      </w:r>
      <w:r w:rsidR="004F2CCC">
        <w:t>unterlieg</w:t>
      </w:r>
      <w:r w:rsidR="006702C7">
        <w:t>t</w:t>
      </w:r>
      <w:r w:rsidR="00AE6752">
        <w:t xml:space="preserve"> </w:t>
      </w:r>
      <w:r w:rsidR="004F2CCC">
        <w:t>den</w:t>
      </w:r>
      <w:r w:rsidR="00AE6752">
        <w:t xml:space="preserve"> </w:t>
      </w:r>
      <w:r w:rsidR="004F2CCC">
        <w:t>subjektiven,</w:t>
      </w:r>
      <w:r w:rsidR="00AE6752">
        <w:t xml:space="preserve"> </w:t>
      </w:r>
      <w:r w:rsidR="004F2CCC">
        <w:t>aber</w:t>
      </w:r>
      <w:r w:rsidR="00AE6752">
        <w:t xml:space="preserve"> </w:t>
      </w:r>
      <w:r w:rsidR="004F2CCC">
        <w:t>aus</w:t>
      </w:r>
      <w:r w:rsidR="00AE6752">
        <w:t xml:space="preserve"> </w:t>
      </w:r>
      <w:r w:rsidR="004F2CCC">
        <w:t>juristischer</w:t>
      </w:r>
      <w:r w:rsidR="00AE6752">
        <w:t xml:space="preserve"> </w:t>
      </w:r>
      <w:r w:rsidR="004F2CCC">
        <w:t>Sicht</w:t>
      </w:r>
      <w:r w:rsidR="00AE6752">
        <w:t xml:space="preserve"> </w:t>
      </w:r>
      <w:r w:rsidR="004F2CCC">
        <w:t>auch</w:t>
      </w:r>
      <w:r w:rsidR="00AE6752">
        <w:t xml:space="preserve"> </w:t>
      </w:r>
      <w:r w:rsidR="004F2CCC">
        <w:t>objektiven</w:t>
      </w:r>
      <w:r w:rsidR="00AE6752">
        <w:t xml:space="preserve"> </w:t>
      </w:r>
      <w:r w:rsidR="004F2CCC">
        <w:t>Betrachtungsweise</w:t>
      </w:r>
      <w:r w:rsidR="00AE6752">
        <w:t xml:space="preserve"> </w:t>
      </w:r>
      <w:r w:rsidR="004F2CCC">
        <w:t>des</w:t>
      </w:r>
      <w:r w:rsidR="00AE6752">
        <w:t xml:space="preserve"> </w:t>
      </w:r>
      <w:r w:rsidR="004F2CCC">
        <w:t>Attesterstellers.</w:t>
      </w:r>
      <w:r w:rsidR="00AE6752">
        <w:t xml:space="preserve"> </w:t>
      </w:r>
      <w:r w:rsidR="004F2CCC">
        <w:t>Denn</w:t>
      </w:r>
      <w:r w:rsidR="00AE6752">
        <w:t xml:space="preserve"> </w:t>
      </w:r>
      <w:r w:rsidR="004F2CCC">
        <w:t>was</w:t>
      </w:r>
      <w:r w:rsidR="00AE6752">
        <w:t xml:space="preserve"> </w:t>
      </w:r>
      <w:r w:rsidR="004F2CCC">
        <w:t>besondere</w:t>
      </w:r>
      <w:r w:rsidR="00AE6752">
        <w:t xml:space="preserve"> </w:t>
      </w:r>
      <w:r w:rsidR="004F2CCC">
        <w:t>Gründe</w:t>
      </w:r>
      <w:r w:rsidR="00AE6752">
        <w:t xml:space="preserve"> </w:t>
      </w:r>
      <w:r w:rsidR="004F2CCC">
        <w:t>sind,</w:t>
      </w:r>
      <w:r w:rsidR="00AE6752">
        <w:t xml:space="preserve"> </w:t>
      </w:r>
      <w:r w:rsidR="004F2CCC">
        <w:t>hat</w:t>
      </w:r>
      <w:r w:rsidR="00AE6752">
        <w:t xml:space="preserve"> </w:t>
      </w:r>
      <w:r w:rsidR="004F2CCC">
        <w:t>der</w:t>
      </w:r>
      <w:r w:rsidR="00AE6752">
        <w:t xml:space="preserve"> </w:t>
      </w:r>
      <w:r w:rsidR="004F2CCC">
        <w:t>Geset</w:t>
      </w:r>
      <w:r w:rsidR="004F2CCC">
        <w:t>z</w:t>
      </w:r>
      <w:r w:rsidR="004F2CCC">
        <w:t>geber</w:t>
      </w:r>
      <w:r w:rsidR="00AE6752">
        <w:t xml:space="preserve"> </w:t>
      </w:r>
      <w:r w:rsidR="004F2CCC">
        <w:t>nicht</w:t>
      </w:r>
      <w:r w:rsidR="00AE6752">
        <w:t xml:space="preserve"> </w:t>
      </w:r>
      <w:r w:rsidR="004F2CCC">
        <w:t>definiert.</w:t>
      </w:r>
      <w:r w:rsidR="00AE6752">
        <w:t xml:space="preserve"> </w:t>
      </w:r>
      <w:r w:rsidR="004F2CCC">
        <w:t>Deshalb</w:t>
      </w:r>
      <w:r w:rsidR="00AE6752">
        <w:t xml:space="preserve"> </w:t>
      </w:r>
      <w:r w:rsidR="004F2CCC">
        <w:t>ist</w:t>
      </w:r>
      <w:r w:rsidR="00AE6752">
        <w:t xml:space="preserve"> </w:t>
      </w:r>
      <w:r w:rsidR="004F2CCC">
        <w:t>jeder</w:t>
      </w:r>
      <w:r w:rsidR="00AE6752">
        <w:t xml:space="preserve"> </w:t>
      </w:r>
      <w:r w:rsidR="004F2CCC">
        <w:t>Grund</w:t>
      </w:r>
      <w:r w:rsidR="00AE6752">
        <w:t xml:space="preserve"> </w:t>
      </w:r>
      <w:r w:rsidR="004F2CCC">
        <w:t>für</w:t>
      </w:r>
      <w:r w:rsidR="00AE6752">
        <w:t xml:space="preserve"> </w:t>
      </w:r>
      <w:r w:rsidR="004F2CCC">
        <w:t>das</w:t>
      </w:r>
      <w:r w:rsidR="00AE6752">
        <w:t xml:space="preserve"> </w:t>
      </w:r>
      <w:r w:rsidR="004F2CCC">
        <w:t>nicht</w:t>
      </w:r>
      <w:r w:rsidR="00AE6752">
        <w:t xml:space="preserve"> </w:t>
      </w:r>
      <w:r w:rsidR="004F2CCC">
        <w:t>Tragen</w:t>
      </w:r>
      <w:r w:rsidR="00AE6752">
        <w:t xml:space="preserve"> </w:t>
      </w:r>
      <w:r w:rsidR="004F2CCC">
        <w:t>einer</w:t>
      </w:r>
      <w:r w:rsidR="00AE6752">
        <w:t xml:space="preserve"> </w:t>
      </w:r>
      <w:r w:rsidR="004F2CCC">
        <w:t>Maske,</w:t>
      </w:r>
      <w:r w:rsidR="00AE6752">
        <w:t xml:space="preserve"> </w:t>
      </w:r>
      <w:r w:rsidR="004F2CCC">
        <w:t>welcher</w:t>
      </w:r>
      <w:r w:rsidR="00AE6752">
        <w:t xml:space="preserve"> </w:t>
      </w:r>
      <w:r w:rsidR="004F2CCC">
        <w:t>zumindest</w:t>
      </w:r>
      <w:r w:rsidR="00AE6752">
        <w:t xml:space="preserve"> </w:t>
      </w:r>
      <w:r w:rsidR="004F2CCC">
        <w:t>auf</w:t>
      </w:r>
      <w:r w:rsidR="00AE6752">
        <w:t xml:space="preserve"> </w:t>
      </w:r>
      <w:r w:rsidR="004F2CCC">
        <w:t>e</w:t>
      </w:r>
      <w:r w:rsidR="004F2CCC">
        <w:t>i</w:t>
      </w:r>
      <w:r w:rsidR="004F2CCC">
        <w:t>nem</w:t>
      </w:r>
      <w:r w:rsidR="00AE6752">
        <w:t xml:space="preserve"> </w:t>
      </w:r>
      <w:r w:rsidR="004F2CCC">
        <w:t>der</w:t>
      </w:r>
      <w:r w:rsidR="00AE6752">
        <w:t xml:space="preserve"> </w:t>
      </w:r>
      <w:r w:rsidR="004F2CCC">
        <w:t>Art</w:t>
      </w:r>
      <w:r w:rsidR="00193845">
        <w:t>.</w:t>
      </w:r>
      <w:r w:rsidR="00AE6752">
        <w:t xml:space="preserve"> </w:t>
      </w:r>
      <w:r w:rsidR="004F2CCC">
        <w:t>9,</w:t>
      </w:r>
      <w:r w:rsidR="00AE6752">
        <w:t xml:space="preserve"> </w:t>
      </w:r>
      <w:r w:rsidR="004F2CCC">
        <w:t>15</w:t>
      </w:r>
      <w:r w:rsidR="00AE6752">
        <w:t xml:space="preserve"> </w:t>
      </w:r>
      <w:r w:rsidR="004F2CCC">
        <w:t>und</w:t>
      </w:r>
      <w:r w:rsidR="00AE6752">
        <w:t xml:space="preserve"> </w:t>
      </w:r>
      <w:r w:rsidR="004F2CCC">
        <w:t>16</w:t>
      </w:r>
      <w:r w:rsidR="00AE6752">
        <w:t xml:space="preserve"> </w:t>
      </w:r>
      <w:r w:rsidR="004F2CCC">
        <w:t>der</w:t>
      </w:r>
      <w:r w:rsidR="00AE6752">
        <w:t xml:space="preserve"> </w:t>
      </w:r>
      <w:r w:rsidR="004F2CCC">
        <w:t>BV</w:t>
      </w:r>
      <w:r w:rsidR="00CB5DBF">
        <w:t xml:space="preserve"> oder </w:t>
      </w:r>
      <w:r w:rsidR="00193845">
        <w:t xml:space="preserve">Art. 28 </w:t>
      </w:r>
      <w:r w:rsidR="00CB5DBF">
        <w:t>ZGB</w:t>
      </w:r>
      <w:r w:rsidR="00AE6752">
        <w:t xml:space="preserve"> </w:t>
      </w:r>
      <w:r w:rsidR="004F2CCC">
        <w:t>aufbaut,</w:t>
      </w:r>
      <w:r w:rsidR="00AE6752">
        <w:t xml:space="preserve"> </w:t>
      </w:r>
      <w:r w:rsidR="004F2CCC">
        <w:t>als</w:t>
      </w:r>
      <w:r w:rsidR="00AE6752">
        <w:t xml:space="preserve"> </w:t>
      </w:r>
      <w:r w:rsidR="004F2CCC">
        <w:t>besonderer</w:t>
      </w:r>
      <w:r w:rsidR="00AE6752">
        <w:t xml:space="preserve"> </w:t>
      </w:r>
      <w:r w:rsidR="004F2CCC">
        <w:t>Grund</w:t>
      </w:r>
      <w:r w:rsidR="00AE6752">
        <w:t xml:space="preserve"> </w:t>
      </w:r>
      <w:r w:rsidR="004F2CCC">
        <w:t>zu</w:t>
      </w:r>
      <w:r w:rsidR="00AE6752">
        <w:t xml:space="preserve"> </w:t>
      </w:r>
      <w:r w:rsidR="004F2CCC">
        <w:t>akzeptieren.</w:t>
      </w:r>
      <w:r w:rsidR="00AE6752">
        <w:t xml:space="preserve"> </w:t>
      </w:r>
    </w:p>
    <w:p w14:paraId="665E9958" w14:textId="680BB53D" w:rsidR="004F2CCC" w:rsidRDefault="004F2CCC">
      <w:r>
        <w:t>Da</w:t>
      </w:r>
      <w:r w:rsidR="006702C7">
        <w:t>ss</w:t>
      </w:r>
      <w:r w:rsidR="00AE6752">
        <w:t xml:space="preserve"> </w:t>
      </w:r>
      <w:r>
        <w:t>dies</w:t>
      </w:r>
      <w:r w:rsidR="00AE6752">
        <w:t xml:space="preserve"> </w:t>
      </w:r>
      <w:r>
        <w:t>nicht</w:t>
      </w:r>
      <w:r w:rsidR="00AE6752">
        <w:t xml:space="preserve"> </w:t>
      </w:r>
      <w:r>
        <w:t>gängige</w:t>
      </w:r>
      <w:r w:rsidR="00AE6752">
        <w:t xml:space="preserve"> </w:t>
      </w:r>
      <w:r w:rsidR="006702C7">
        <w:t>behördliche</w:t>
      </w:r>
      <w:r w:rsidR="00AE6752">
        <w:t xml:space="preserve"> </w:t>
      </w:r>
      <w:r>
        <w:t>Praxis</w:t>
      </w:r>
      <w:r w:rsidR="00AE6752">
        <w:t xml:space="preserve"> </w:t>
      </w:r>
      <w:r>
        <w:t>ist,</w:t>
      </w:r>
      <w:r w:rsidR="00AE6752">
        <w:t xml:space="preserve"> </w:t>
      </w:r>
      <w:r>
        <w:t>muss</w:t>
      </w:r>
      <w:r w:rsidR="00AE6752">
        <w:t xml:space="preserve"> </w:t>
      </w:r>
      <w:r w:rsidR="00F27F4C">
        <w:t>wohl</w:t>
      </w:r>
      <w:r w:rsidR="00AE6752">
        <w:t xml:space="preserve"> </w:t>
      </w:r>
      <w:r w:rsidR="00F27F4C">
        <w:t>n</w:t>
      </w:r>
      <w:r>
        <w:t>icht</w:t>
      </w:r>
      <w:r w:rsidR="00AE6752">
        <w:t xml:space="preserve"> </w:t>
      </w:r>
      <w:r>
        <w:t>gesondert</w:t>
      </w:r>
      <w:r w:rsidR="00AE6752">
        <w:t xml:space="preserve"> </w:t>
      </w:r>
      <w:r>
        <w:t>dargestellt</w:t>
      </w:r>
      <w:r w:rsidR="00AE6752">
        <w:t xml:space="preserve"> </w:t>
      </w:r>
      <w:r>
        <w:t>werden</w:t>
      </w:r>
      <w:r w:rsidR="00F27F4C">
        <w:t>.</w:t>
      </w:r>
      <w:r w:rsidR="00E04812">
        <w:t xml:space="preserve"> Hier soll mit diesem Attest Abhilfe geschaffen werden.</w:t>
      </w:r>
    </w:p>
    <w:p w14:paraId="562DB283" w14:textId="4A27711C" w:rsidR="004F2CCC" w:rsidRDefault="00F27F4C">
      <w:r>
        <w:t>Aufgrund</w:t>
      </w:r>
      <w:r w:rsidR="00AE6752">
        <w:t xml:space="preserve"> </w:t>
      </w:r>
      <w:r>
        <w:t>der</w:t>
      </w:r>
      <w:r w:rsidR="00AE6752">
        <w:t xml:space="preserve"> </w:t>
      </w:r>
      <w:r>
        <w:t>mangelhaften</w:t>
      </w:r>
      <w:r w:rsidR="00AE6752">
        <w:t xml:space="preserve"> </w:t>
      </w:r>
      <w:r>
        <w:t>gesetzlichen</w:t>
      </w:r>
      <w:r w:rsidR="00AE6752">
        <w:t xml:space="preserve"> </w:t>
      </w:r>
      <w:r>
        <w:t>Grundlage</w:t>
      </w:r>
      <w:r w:rsidR="00AE6752">
        <w:t xml:space="preserve"> </w:t>
      </w:r>
      <w:r w:rsidR="006702C7">
        <w:t>in</w:t>
      </w:r>
      <w:r w:rsidR="00AE6752">
        <w:t xml:space="preserve"> </w:t>
      </w:r>
      <w:r w:rsidR="006702C7">
        <w:t>einem</w:t>
      </w:r>
      <w:r w:rsidR="00AE6752">
        <w:t xml:space="preserve"> </w:t>
      </w:r>
      <w:r w:rsidR="006702C7">
        <w:t>Gesetz</w:t>
      </w:r>
      <w:r w:rsidR="00AE6752">
        <w:t xml:space="preserve"> </w:t>
      </w:r>
      <w:r w:rsidR="006702C7">
        <w:t>oder</w:t>
      </w:r>
      <w:r w:rsidR="00AE6752">
        <w:t xml:space="preserve"> </w:t>
      </w:r>
      <w:r w:rsidR="006702C7">
        <w:t>auch</w:t>
      </w:r>
      <w:r w:rsidR="00AE6752">
        <w:t xml:space="preserve"> </w:t>
      </w:r>
      <w:r w:rsidR="006702C7">
        <w:t>in</w:t>
      </w:r>
      <w:r w:rsidR="00AE6752">
        <w:t xml:space="preserve"> </w:t>
      </w:r>
      <w:r w:rsidR="006702C7">
        <w:t>einer</w:t>
      </w:r>
      <w:r w:rsidR="00AE6752">
        <w:t xml:space="preserve"> </w:t>
      </w:r>
      <w:r w:rsidR="006702C7">
        <w:t>Verordnung</w:t>
      </w:r>
      <w:r w:rsidR="00AE6752">
        <w:t xml:space="preserve"> </w:t>
      </w:r>
      <w:r>
        <w:t>zum</w:t>
      </w:r>
      <w:r w:rsidR="00AE6752">
        <w:t xml:space="preserve"> </w:t>
      </w:r>
      <w:r>
        <w:t>Tragen</w:t>
      </w:r>
      <w:r w:rsidR="00AE6752">
        <w:t xml:space="preserve"> </w:t>
      </w:r>
      <w:r>
        <w:t>einer</w:t>
      </w:r>
      <w:r w:rsidR="00AE6752">
        <w:t xml:space="preserve"> </w:t>
      </w:r>
      <w:r>
        <w:t>Gesichtsmaske</w:t>
      </w:r>
      <w:r w:rsidR="00193845">
        <w:t>,</w:t>
      </w:r>
      <w:r w:rsidR="00AE6752">
        <w:t xml:space="preserve"> </w:t>
      </w:r>
      <w:r w:rsidR="006702C7">
        <w:t>respektive</w:t>
      </w:r>
      <w:r w:rsidR="00AE6752">
        <w:t xml:space="preserve"> </w:t>
      </w:r>
      <w:r w:rsidR="006702C7">
        <w:t>der</w:t>
      </w:r>
      <w:r w:rsidR="00AE6752">
        <w:t xml:space="preserve"> </w:t>
      </w:r>
      <w:r w:rsidR="006702C7">
        <w:t>Darstellung,</w:t>
      </w:r>
      <w:r w:rsidR="00AE6752">
        <w:t xml:space="preserve"> </w:t>
      </w:r>
      <w:r w:rsidR="006702C7">
        <w:t>was</w:t>
      </w:r>
      <w:r w:rsidR="00AE6752">
        <w:t xml:space="preserve"> </w:t>
      </w:r>
      <w:r w:rsidR="006702C7">
        <w:t>denn</w:t>
      </w:r>
      <w:r w:rsidR="00AE6752">
        <w:t xml:space="preserve"> </w:t>
      </w:r>
      <w:r w:rsidR="006702C7">
        <w:t>nun</w:t>
      </w:r>
      <w:r w:rsidR="00AE6752">
        <w:t xml:space="preserve"> </w:t>
      </w:r>
      <w:r w:rsidR="006702C7">
        <w:t>besondere</w:t>
      </w:r>
      <w:r w:rsidR="00AE6752">
        <w:t xml:space="preserve"> </w:t>
      </w:r>
      <w:r w:rsidR="006702C7">
        <w:t>Gründe</w:t>
      </w:r>
      <w:r w:rsidR="00AE6752">
        <w:t xml:space="preserve"> </w:t>
      </w:r>
      <w:r w:rsidR="006702C7">
        <w:t>sind</w:t>
      </w:r>
      <w:r>
        <w:t>,</w:t>
      </w:r>
      <w:r w:rsidR="00AE6752">
        <w:t xml:space="preserve"> </w:t>
      </w:r>
      <w:r>
        <w:t>könnte</w:t>
      </w:r>
      <w:r w:rsidR="00AE6752">
        <w:t xml:space="preserve"> </w:t>
      </w:r>
      <w:r>
        <w:t>dieses</w:t>
      </w:r>
      <w:r w:rsidR="00AE6752">
        <w:t xml:space="preserve"> </w:t>
      </w:r>
      <w:r>
        <w:t>Schreiben</w:t>
      </w:r>
      <w:r w:rsidR="00AE6752">
        <w:t xml:space="preserve"> </w:t>
      </w:r>
      <w:r>
        <w:t>hier</w:t>
      </w:r>
      <w:r w:rsidR="00AE6752">
        <w:t xml:space="preserve"> </w:t>
      </w:r>
      <w:r>
        <w:t>beendet</w:t>
      </w:r>
      <w:r w:rsidR="00AE6752">
        <w:t xml:space="preserve"> </w:t>
      </w:r>
      <w:r>
        <w:t>werden.</w:t>
      </w:r>
      <w:r w:rsidR="00AE6752">
        <w:t xml:space="preserve"> </w:t>
      </w:r>
      <w:r>
        <w:t>Um</w:t>
      </w:r>
      <w:r w:rsidR="00AE6752">
        <w:t xml:space="preserve"> </w:t>
      </w:r>
      <w:r>
        <w:t>jedoch</w:t>
      </w:r>
      <w:r w:rsidR="00AE6752">
        <w:t xml:space="preserve"> </w:t>
      </w:r>
      <w:r w:rsidR="006702C7">
        <w:t>eine</w:t>
      </w:r>
      <w:r w:rsidR="00AE6752">
        <w:t xml:space="preserve"> </w:t>
      </w:r>
      <w:r>
        <w:t>angemessene</w:t>
      </w:r>
      <w:r w:rsidR="00AE6752">
        <w:t xml:space="preserve"> </w:t>
      </w:r>
      <w:r>
        <w:t>gesetzliche</w:t>
      </w:r>
      <w:r w:rsidR="00AE6752">
        <w:t xml:space="preserve"> </w:t>
      </w:r>
      <w:r>
        <w:t>Grundlage</w:t>
      </w:r>
      <w:r w:rsidR="00AE6752">
        <w:t xml:space="preserve"> </w:t>
      </w:r>
      <w:r>
        <w:t>für</w:t>
      </w:r>
      <w:r w:rsidR="00AE6752">
        <w:t xml:space="preserve"> </w:t>
      </w:r>
      <w:r>
        <w:t>die</w:t>
      </w:r>
      <w:r w:rsidR="00AE6752">
        <w:t xml:space="preserve"> </w:t>
      </w:r>
      <w:r>
        <w:t>En</w:t>
      </w:r>
      <w:r>
        <w:t>t</w:t>
      </w:r>
      <w:r>
        <w:t>scheide</w:t>
      </w:r>
      <w:r w:rsidR="00AE6752">
        <w:t xml:space="preserve"> </w:t>
      </w:r>
      <w:r>
        <w:t>des</w:t>
      </w:r>
      <w:r w:rsidR="00AE6752">
        <w:t xml:space="preserve"> </w:t>
      </w:r>
      <w:r>
        <w:t>Attest</w:t>
      </w:r>
      <w:r w:rsidR="00E04812">
        <w:t>erstellers</w:t>
      </w:r>
      <w:r w:rsidR="00AE6752">
        <w:t xml:space="preserve"> </w:t>
      </w:r>
      <w:r w:rsidR="006702C7">
        <w:t>darzulegen</w:t>
      </w:r>
      <w:r>
        <w:t>,</w:t>
      </w:r>
      <w:r w:rsidR="00AE6752">
        <w:t xml:space="preserve"> </w:t>
      </w:r>
      <w:r>
        <w:t>wird</w:t>
      </w:r>
      <w:r w:rsidR="00AE6752">
        <w:t xml:space="preserve"> </w:t>
      </w:r>
      <w:r>
        <w:t>dennoch</w:t>
      </w:r>
      <w:r w:rsidR="00AE6752">
        <w:t xml:space="preserve"> </w:t>
      </w:r>
      <w:r>
        <w:t>im</w:t>
      </w:r>
      <w:r w:rsidR="00AE6752">
        <w:t xml:space="preserve"> </w:t>
      </w:r>
      <w:r w:rsidR="00244A56">
        <w:t>Folgenden</w:t>
      </w:r>
      <w:r w:rsidR="00AE6752">
        <w:t xml:space="preserve"> </w:t>
      </w:r>
      <w:r>
        <w:t>ausgeführt</w:t>
      </w:r>
      <w:r w:rsidR="00193845">
        <w:t>,</w:t>
      </w:r>
      <w:r w:rsidR="00AE6752">
        <w:t xml:space="preserve"> </w:t>
      </w:r>
      <w:r>
        <w:t>auf</w:t>
      </w:r>
      <w:r w:rsidR="00AE6752">
        <w:t xml:space="preserve"> </w:t>
      </w:r>
      <w:r>
        <w:t>welcher</w:t>
      </w:r>
      <w:r w:rsidR="00AE6752">
        <w:t xml:space="preserve"> </w:t>
      </w:r>
      <w:r w:rsidR="00E04812">
        <w:t xml:space="preserve">gesetzlichen Grundlage </w:t>
      </w:r>
      <w:r w:rsidR="006702C7">
        <w:t>das</w:t>
      </w:r>
      <w:r w:rsidR="00AE6752">
        <w:t xml:space="preserve"> </w:t>
      </w:r>
      <w:r w:rsidR="006702C7">
        <w:t>hier</w:t>
      </w:r>
      <w:r w:rsidR="00AE6752">
        <w:t xml:space="preserve"> </w:t>
      </w:r>
      <w:r w:rsidR="006702C7">
        <w:t>vorliegende</w:t>
      </w:r>
      <w:r w:rsidR="00AE6752">
        <w:t xml:space="preserve"> </w:t>
      </w:r>
      <w:r w:rsidR="006702C7">
        <w:t>Attest</w:t>
      </w:r>
      <w:r w:rsidR="00AE6752">
        <w:t xml:space="preserve"> </w:t>
      </w:r>
      <w:r w:rsidR="00E04812">
        <w:t>basiert</w:t>
      </w:r>
      <w:r w:rsidR="00AE6752">
        <w:t xml:space="preserve"> </w:t>
      </w:r>
      <w:r>
        <w:t>und</w:t>
      </w:r>
      <w:r w:rsidR="00AE6752">
        <w:t xml:space="preserve"> </w:t>
      </w:r>
      <w:r>
        <w:t>der</w:t>
      </w:r>
      <w:r w:rsidR="00AE6752">
        <w:t xml:space="preserve"> </w:t>
      </w:r>
      <w:r>
        <w:t>Attestnehmer</w:t>
      </w:r>
      <w:r w:rsidR="00AE6752">
        <w:t xml:space="preserve"> </w:t>
      </w:r>
      <w:r>
        <w:t>auf</w:t>
      </w:r>
      <w:r w:rsidR="00AE6752">
        <w:t xml:space="preserve"> </w:t>
      </w:r>
      <w:r>
        <w:t>keinen</w:t>
      </w:r>
      <w:r w:rsidR="00AE6752">
        <w:t xml:space="preserve"> </w:t>
      </w:r>
      <w:r>
        <w:t>Fall</w:t>
      </w:r>
      <w:r w:rsidR="00AE6752">
        <w:t xml:space="preserve"> </w:t>
      </w:r>
      <w:r>
        <w:t>gerichtlich</w:t>
      </w:r>
      <w:r w:rsidR="00AE6752">
        <w:t xml:space="preserve"> </w:t>
      </w:r>
      <w:r>
        <w:t>belangt</w:t>
      </w:r>
      <w:r w:rsidR="00AE6752">
        <w:t xml:space="preserve"> </w:t>
      </w:r>
      <w:r>
        <w:t>werden</w:t>
      </w:r>
      <w:r w:rsidR="00AE6752">
        <w:t xml:space="preserve"> </w:t>
      </w:r>
      <w:r w:rsidR="00CB5DBF">
        <w:t>kann</w:t>
      </w:r>
      <w:r w:rsidR="00E04812">
        <w:t xml:space="preserve"> und darf</w:t>
      </w:r>
      <w:r>
        <w:t>.</w:t>
      </w:r>
    </w:p>
    <w:p w14:paraId="71767BD6" w14:textId="77777777" w:rsidR="003D1F69" w:rsidRDefault="003D1F69"/>
    <w:p w14:paraId="7F56ED30" w14:textId="77777777" w:rsidR="003D1F69" w:rsidRDefault="003D1F69"/>
    <w:p w14:paraId="193C55E5" w14:textId="77777777" w:rsidR="00E04812" w:rsidRDefault="00E04812">
      <w:pPr>
        <w:rPr>
          <w:rFonts w:asciiTheme="majorHAnsi" w:eastAsiaTheme="majorEastAsia" w:hAnsiTheme="majorHAnsi" w:cstheme="majorBidi"/>
          <w:b/>
          <w:bCs/>
          <w:color w:val="365F91" w:themeColor="accent1" w:themeShade="BF"/>
          <w:sz w:val="28"/>
          <w:szCs w:val="28"/>
        </w:rPr>
      </w:pPr>
      <w:r>
        <w:br w:type="page"/>
      </w:r>
    </w:p>
    <w:p w14:paraId="252672F9" w14:textId="2434D0D6" w:rsidR="004A47FD" w:rsidRDefault="004A47FD" w:rsidP="00244A56">
      <w:pPr>
        <w:pStyle w:val="berschrift1"/>
        <w:numPr>
          <w:ilvl w:val="0"/>
          <w:numId w:val="3"/>
        </w:numPr>
      </w:pPr>
      <w:bookmarkStart w:id="1" w:name="_Toc64537188"/>
      <w:r w:rsidRPr="004F2CCC">
        <w:lastRenderedPageBreak/>
        <w:t>Juristische</w:t>
      </w:r>
      <w:r w:rsidR="00AE6752">
        <w:t xml:space="preserve"> </w:t>
      </w:r>
      <w:r w:rsidRPr="004F2CCC">
        <w:t>Grundlagen</w:t>
      </w:r>
      <w:bookmarkEnd w:id="1"/>
    </w:p>
    <w:p w14:paraId="4F1580D0" w14:textId="750F160E" w:rsidR="00F27F4C" w:rsidRPr="00F27F4C" w:rsidRDefault="00F27F4C" w:rsidP="00F27F4C">
      <w:r>
        <w:t>In</w:t>
      </w:r>
      <w:r w:rsidR="00AE6752">
        <w:t xml:space="preserve"> </w:t>
      </w:r>
      <w:r>
        <w:t>Punkt</w:t>
      </w:r>
      <w:r w:rsidR="00AE6752">
        <w:t xml:space="preserve"> </w:t>
      </w:r>
      <w:r>
        <w:t>2</w:t>
      </w:r>
      <w:r w:rsidR="00AE6752">
        <w:t xml:space="preserve"> </w:t>
      </w:r>
      <w:r>
        <w:t>werden</w:t>
      </w:r>
      <w:r w:rsidR="00AE6752">
        <w:t xml:space="preserve"> </w:t>
      </w:r>
      <w:r>
        <w:t>nur</w:t>
      </w:r>
      <w:r w:rsidR="00AE6752">
        <w:t xml:space="preserve"> </w:t>
      </w:r>
      <w:r>
        <w:t>die</w:t>
      </w:r>
      <w:r w:rsidR="00AE6752">
        <w:t xml:space="preserve"> </w:t>
      </w:r>
      <w:r>
        <w:t>wichtigsten</w:t>
      </w:r>
      <w:r w:rsidR="00AE6752">
        <w:t xml:space="preserve"> </w:t>
      </w:r>
      <w:r>
        <w:t>juristischen</w:t>
      </w:r>
      <w:r w:rsidR="00AE6752">
        <w:t xml:space="preserve"> </w:t>
      </w:r>
      <w:r>
        <w:t>Grundlagen</w:t>
      </w:r>
      <w:r w:rsidR="00AE6752">
        <w:t xml:space="preserve"> </w:t>
      </w:r>
      <w:r>
        <w:t>dargestellt,</w:t>
      </w:r>
      <w:r w:rsidR="00AE6752">
        <w:t xml:space="preserve"> </w:t>
      </w:r>
      <w:r>
        <w:t>welche</w:t>
      </w:r>
      <w:r w:rsidR="00AE6752">
        <w:t xml:space="preserve"> </w:t>
      </w:r>
      <w:r>
        <w:t>die</w:t>
      </w:r>
      <w:r w:rsidR="00AE6752">
        <w:t xml:space="preserve"> </w:t>
      </w:r>
      <w:r>
        <w:t>Berechtigung</w:t>
      </w:r>
      <w:r w:rsidR="00AE6752">
        <w:t xml:space="preserve"> </w:t>
      </w:r>
      <w:r>
        <w:t>für</w:t>
      </w:r>
      <w:r w:rsidR="00AE6752">
        <w:t xml:space="preserve"> </w:t>
      </w:r>
      <w:r>
        <w:t>dieses</w:t>
      </w:r>
      <w:r w:rsidR="00AE6752">
        <w:t xml:space="preserve"> </w:t>
      </w:r>
      <w:r>
        <w:t>Attest</w:t>
      </w:r>
      <w:r w:rsidR="00AE6752">
        <w:t xml:space="preserve"> </w:t>
      </w:r>
      <w:r w:rsidR="00193845">
        <w:t>nicht</w:t>
      </w:r>
      <w:r w:rsidR="00AE6752">
        <w:t xml:space="preserve"> </w:t>
      </w:r>
      <w:r>
        <w:t>nur</w:t>
      </w:r>
      <w:r w:rsidR="00AE6752">
        <w:t xml:space="preserve"> </w:t>
      </w:r>
      <w:r>
        <w:t>aufzeigen,</w:t>
      </w:r>
      <w:r w:rsidR="00AE6752">
        <w:t xml:space="preserve"> </w:t>
      </w:r>
      <w:r>
        <w:t>sondern</w:t>
      </w:r>
      <w:r w:rsidR="00AE6752">
        <w:t xml:space="preserve"> </w:t>
      </w:r>
      <w:r>
        <w:t>klar</w:t>
      </w:r>
      <w:r w:rsidR="00AE6752">
        <w:t xml:space="preserve"> </w:t>
      </w:r>
      <w:r>
        <w:t>belegen.</w:t>
      </w:r>
      <w:r w:rsidR="00AE6752">
        <w:t xml:space="preserve"> </w:t>
      </w:r>
      <w:r>
        <w:t>Es</w:t>
      </w:r>
      <w:r w:rsidR="00AE6752">
        <w:t xml:space="preserve"> </w:t>
      </w:r>
      <w:r>
        <w:t>wäre</w:t>
      </w:r>
      <w:r w:rsidR="006702C7">
        <w:t>n</w:t>
      </w:r>
      <w:r w:rsidR="00AE6752">
        <w:t xml:space="preserve"> </w:t>
      </w:r>
      <w:r>
        <w:t>noch</w:t>
      </w:r>
      <w:r w:rsidR="00AE6752">
        <w:t xml:space="preserve"> </w:t>
      </w:r>
      <w:r>
        <w:t>mehr</w:t>
      </w:r>
      <w:r w:rsidR="00AE6752">
        <w:t xml:space="preserve"> </w:t>
      </w:r>
      <w:r>
        <w:t>Punkte</w:t>
      </w:r>
      <w:r w:rsidR="00AE6752">
        <w:t xml:space="preserve"> </w:t>
      </w:r>
      <w:r>
        <w:t>aufzuführen</w:t>
      </w:r>
      <w:r w:rsidR="00193845">
        <w:t>, d</w:t>
      </w:r>
      <w:r>
        <w:t>arauf</w:t>
      </w:r>
      <w:r w:rsidR="00AE6752">
        <w:t xml:space="preserve"> </w:t>
      </w:r>
      <w:r>
        <w:t>wird</w:t>
      </w:r>
      <w:r w:rsidR="00AE6752">
        <w:t xml:space="preserve"> </w:t>
      </w:r>
      <w:r>
        <w:t>jedoch</w:t>
      </w:r>
      <w:r w:rsidR="00AE6752">
        <w:t xml:space="preserve"> </w:t>
      </w:r>
      <w:r>
        <w:t>verzichtet.</w:t>
      </w:r>
    </w:p>
    <w:p w14:paraId="7D728CF8" w14:textId="77777777" w:rsidR="00320246" w:rsidRPr="00ED3E52" w:rsidRDefault="00320246" w:rsidP="00244A56">
      <w:pPr>
        <w:pStyle w:val="berschrift2"/>
        <w:numPr>
          <w:ilvl w:val="1"/>
          <w:numId w:val="3"/>
        </w:numPr>
      </w:pPr>
      <w:bookmarkStart w:id="2" w:name="_Toc64537189"/>
      <w:r w:rsidRPr="00ED3E52">
        <w:t>Art.</w:t>
      </w:r>
      <w:r w:rsidR="00AE6752">
        <w:t xml:space="preserve"> </w:t>
      </w:r>
      <w:r w:rsidRPr="00ED3E52">
        <w:t>2</w:t>
      </w:r>
      <w:r w:rsidR="00AE6752">
        <w:t xml:space="preserve"> </w:t>
      </w:r>
      <w:r w:rsidRPr="00ED3E52">
        <w:t>ZGB</w:t>
      </w:r>
      <w:bookmarkEnd w:id="2"/>
    </w:p>
    <w:p w14:paraId="2E970C5E" w14:textId="1EC605CF" w:rsidR="00320246" w:rsidRPr="00320246" w:rsidRDefault="00E04812" w:rsidP="00AE6752">
      <w:pPr>
        <w:ind w:left="426"/>
        <w:rPr>
          <w:i/>
        </w:rPr>
      </w:pPr>
      <w:r>
        <w:rPr>
          <w:i/>
        </w:rPr>
        <w:t>„</w:t>
      </w:r>
      <w:r w:rsidR="00320246" w:rsidRPr="00320246">
        <w:rPr>
          <w:i/>
        </w:rPr>
        <w:t>Jedermann</w:t>
      </w:r>
      <w:r w:rsidR="00AE6752">
        <w:rPr>
          <w:i/>
        </w:rPr>
        <w:t xml:space="preserve"> </w:t>
      </w:r>
      <w:r w:rsidR="00320246" w:rsidRPr="00320246">
        <w:rPr>
          <w:i/>
        </w:rPr>
        <w:t>hat</w:t>
      </w:r>
      <w:r w:rsidR="00AE6752">
        <w:rPr>
          <w:i/>
        </w:rPr>
        <w:t xml:space="preserve"> </w:t>
      </w:r>
      <w:r w:rsidR="00320246" w:rsidRPr="00320246">
        <w:rPr>
          <w:i/>
        </w:rPr>
        <w:t>in</w:t>
      </w:r>
      <w:r w:rsidR="00AE6752">
        <w:rPr>
          <w:i/>
        </w:rPr>
        <w:t xml:space="preserve"> </w:t>
      </w:r>
      <w:r w:rsidR="00320246" w:rsidRPr="00320246">
        <w:rPr>
          <w:i/>
        </w:rPr>
        <w:t>der</w:t>
      </w:r>
      <w:r w:rsidR="00AE6752">
        <w:rPr>
          <w:i/>
        </w:rPr>
        <w:t xml:space="preserve"> </w:t>
      </w:r>
      <w:r w:rsidR="00320246" w:rsidRPr="00320246">
        <w:rPr>
          <w:i/>
        </w:rPr>
        <w:t>Ausübung</w:t>
      </w:r>
      <w:r w:rsidR="00AE6752">
        <w:rPr>
          <w:i/>
        </w:rPr>
        <w:t xml:space="preserve"> </w:t>
      </w:r>
      <w:r w:rsidR="00320246" w:rsidRPr="00320246">
        <w:rPr>
          <w:i/>
        </w:rPr>
        <w:t>seiner</w:t>
      </w:r>
      <w:r w:rsidR="00AE6752">
        <w:rPr>
          <w:i/>
        </w:rPr>
        <w:t xml:space="preserve"> </w:t>
      </w:r>
      <w:r w:rsidR="00320246" w:rsidRPr="00320246">
        <w:rPr>
          <w:i/>
        </w:rPr>
        <w:t>Rechte</w:t>
      </w:r>
      <w:r w:rsidR="00AE6752">
        <w:rPr>
          <w:i/>
        </w:rPr>
        <w:t xml:space="preserve"> </w:t>
      </w:r>
      <w:r w:rsidR="00320246" w:rsidRPr="00320246">
        <w:rPr>
          <w:i/>
        </w:rPr>
        <w:t>und</w:t>
      </w:r>
      <w:r w:rsidR="00AE6752">
        <w:rPr>
          <w:i/>
        </w:rPr>
        <w:t xml:space="preserve"> </w:t>
      </w:r>
      <w:r w:rsidR="00320246" w:rsidRPr="00320246">
        <w:rPr>
          <w:i/>
        </w:rPr>
        <w:t>in</w:t>
      </w:r>
      <w:r w:rsidR="00AE6752">
        <w:rPr>
          <w:i/>
        </w:rPr>
        <w:t xml:space="preserve"> </w:t>
      </w:r>
      <w:r w:rsidR="00320246" w:rsidRPr="00320246">
        <w:rPr>
          <w:i/>
        </w:rPr>
        <w:t>der</w:t>
      </w:r>
      <w:r w:rsidR="00AE6752">
        <w:rPr>
          <w:i/>
        </w:rPr>
        <w:t xml:space="preserve"> </w:t>
      </w:r>
      <w:r w:rsidR="00320246" w:rsidRPr="00320246">
        <w:rPr>
          <w:i/>
        </w:rPr>
        <w:t>Erfüllung</w:t>
      </w:r>
      <w:r w:rsidR="00AE6752">
        <w:rPr>
          <w:i/>
        </w:rPr>
        <w:t xml:space="preserve"> </w:t>
      </w:r>
      <w:r w:rsidR="00320246" w:rsidRPr="00320246">
        <w:rPr>
          <w:i/>
        </w:rPr>
        <w:t>seiner</w:t>
      </w:r>
      <w:r w:rsidR="00AE6752">
        <w:rPr>
          <w:i/>
        </w:rPr>
        <w:t xml:space="preserve"> </w:t>
      </w:r>
      <w:r w:rsidR="00320246" w:rsidRPr="00320246">
        <w:rPr>
          <w:i/>
        </w:rPr>
        <w:t>Pflichten</w:t>
      </w:r>
      <w:r w:rsidR="00AE6752">
        <w:rPr>
          <w:i/>
        </w:rPr>
        <w:t xml:space="preserve"> </w:t>
      </w:r>
      <w:r w:rsidR="00320246" w:rsidRPr="00320246">
        <w:rPr>
          <w:i/>
        </w:rPr>
        <w:t>nach</w:t>
      </w:r>
      <w:r w:rsidR="00AE6752">
        <w:rPr>
          <w:i/>
        </w:rPr>
        <w:t xml:space="preserve"> </w:t>
      </w:r>
      <w:r w:rsidR="00320246" w:rsidRPr="00320246">
        <w:rPr>
          <w:i/>
        </w:rPr>
        <w:t>Treu</w:t>
      </w:r>
      <w:r w:rsidR="00AE6752">
        <w:rPr>
          <w:i/>
        </w:rPr>
        <w:t xml:space="preserve"> </w:t>
      </w:r>
      <w:r w:rsidR="00320246" w:rsidRPr="00320246">
        <w:rPr>
          <w:i/>
        </w:rPr>
        <w:t>und</w:t>
      </w:r>
      <w:r w:rsidR="00AE6752">
        <w:rPr>
          <w:i/>
        </w:rPr>
        <w:t xml:space="preserve"> </w:t>
      </w:r>
      <w:r w:rsidR="00320246" w:rsidRPr="00320246">
        <w:rPr>
          <w:i/>
        </w:rPr>
        <w:t>Glauben</w:t>
      </w:r>
      <w:r w:rsidR="00AE6752">
        <w:rPr>
          <w:i/>
        </w:rPr>
        <w:t xml:space="preserve"> </w:t>
      </w:r>
      <w:r w:rsidR="00320246" w:rsidRPr="00320246">
        <w:rPr>
          <w:i/>
        </w:rPr>
        <w:t>zu</w:t>
      </w:r>
      <w:r w:rsidR="00AE6752">
        <w:rPr>
          <w:i/>
        </w:rPr>
        <w:t xml:space="preserve"> </w:t>
      </w:r>
      <w:r w:rsidR="00320246" w:rsidRPr="00320246">
        <w:rPr>
          <w:i/>
        </w:rPr>
        <w:t>handeln.</w:t>
      </w:r>
      <w:r>
        <w:rPr>
          <w:i/>
        </w:rPr>
        <w:t>“</w:t>
      </w:r>
    </w:p>
    <w:p w14:paraId="73C238CE" w14:textId="68982A59" w:rsidR="00320246" w:rsidRDefault="00320246">
      <w:r>
        <w:t>Definition</w:t>
      </w:r>
      <w:r w:rsidR="00AE6752">
        <w:t xml:space="preserve"> </w:t>
      </w:r>
      <w:r w:rsidR="00CB5DBF">
        <w:t xml:space="preserve">1 </w:t>
      </w:r>
      <w:r w:rsidR="00E04812">
        <w:t>„</w:t>
      </w:r>
      <w:r w:rsidR="006702C7">
        <w:t>Treu</w:t>
      </w:r>
      <w:r w:rsidR="00AE6752">
        <w:t xml:space="preserve"> </w:t>
      </w:r>
      <w:r w:rsidR="006702C7">
        <w:t>und</w:t>
      </w:r>
      <w:r w:rsidR="00AE6752">
        <w:t xml:space="preserve"> </w:t>
      </w:r>
      <w:r w:rsidR="006702C7">
        <w:t>Glauben</w:t>
      </w:r>
      <w:r w:rsidR="00E04812">
        <w:t>“</w:t>
      </w:r>
      <w:r>
        <w:t>:</w:t>
      </w:r>
    </w:p>
    <w:p w14:paraId="7D0A1BB0" w14:textId="7723CB35" w:rsidR="00AE6752" w:rsidRPr="00320246" w:rsidRDefault="00E04812" w:rsidP="00AE6752">
      <w:pPr>
        <w:ind w:left="426"/>
        <w:rPr>
          <w:i/>
        </w:rPr>
      </w:pPr>
      <w:r>
        <w:rPr>
          <w:i/>
        </w:rPr>
        <w:t>„</w:t>
      </w:r>
      <w:r w:rsidR="00320246" w:rsidRPr="00320246">
        <w:rPr>
          <w:i/>
        </w:rPr>
        <w:t>Der</w:t>
      </w:r>
      <w:r w:rsidR="00AE6752">
        <w:rPr>
          <w:i/>
        </w:rPr>
        <w:t xml:space="preserve"> </w:t>
      </w:r>
      <w:r w:rsidR="00320246" w:rsidRPr="00320246">
        <w:rPr>
          <w:i/>
        </w:rPr>
        <w:t>Grundsatz</w:t>
      </w:r>
      <w:r w:rsidR="00AE6752">
        <w:rPr>
          <w:i/>
        </w:rPr>
        <w:t xml:space="preserve"> </w:t>
      </w:r>
      <w:r w:rsidR="00320246" w:rsidRPr="00320246">
        <w:rPr>
          <w:i/>
        </w:rPr>
        <w:t>von</w:t>
      </w:r>
      <w:r w:rsidR="00AE6752">
        <w:rPr>
          <w:i/>
        </w:rPr>
        <w:t xml:space="preserve"> </w:t>
      </w:r>
      <w:r w:rsidR="00320246" w:rsidRPr="00320246">
        <w:rPr>
          <w:i/>
        </w:rPr>
        <w:t>Treu</w:t>
      </w:r>
      <w:r w:rsidR="00AE6752">
        <w:rPr>
          <w:i/>
        </w:rPr>
        <w:t xml:space="preserve"> </w:t>
      </w:r>
      <w:r w:rsidR="00320246" w:rsidRPr="00320246">
        <w:rPr>
          <w:i/>
        </w:rPr>
        <w:t>und</w:t>
      </w:r>
      <w:r w:rsidR="00AE6752">
        <w:rPr>
          <w:i/>
        </w:rPr>
        <w:t xml:space="preserve"> </w:t>
      </w:r>
      <w:r w:rsidR="00320246" w:rsidRPr="00320246">
        <w:rPr>
          <w:i/>
        </w:rPr>
        <w:t>Glauben</w:t>
      </w:r>
      <w:r w:rsidR="00AE6752">
        <w:rPr>
          <w:i/>
        </w:rPr>
        <w:t xml:space="preserve"> </w:t>
      </w:r>
      <w:r w:rsidR="00320246" w:rsidRPr="00320246">
        <w:rPr>
          <w:i/>
        </w:rPr>
        <w:t>gebietet</w:t>
      </w:r>
      <w:r w:rsidR="00AE6752">
        <w:rPr>
          <w:i/>
        </w:rPr>
        <w:t xml:space="preserve"> </w:t>
      </w:r>
      <w:r w:rsidR="00320246" w:rsidRPr="00320246">
        <w:rPr>
          <w:i/>
        </w:rPr>
        <w:t>ein</w:t>
      </w:r>
      <w:r w:rsidR="00AE6752">
        <w:rPr>
          <w:i/>
        </w:rPr>
        <w:t xml:space="preserve"> </w:t>
      </w:r>
      <w:r w:rsidR="00320246" w:rsidRPr="00320246">
        <w:rPr>
          <w:i/>
        </w:rPr>
        <w:t>loyales</w:t>
      </w:r>
      <w:r w:rsidR="00AE6752">
        <w:rPr>
          <w:i/>
        </w:rPr>
        <w:t xml:space="preserve"> </w:t>
      </w:r>
      <w:r w:rsidR="00320246" w:rsidRPr="00320246">
        <w:rPr>
          <w:i/>
        </w:rPr>
        <w:t>und</w:t>
      </w:r>
      <w:r w:rsidR="00AE6752">
        <w:rPr>
          <w:i/>
        </w:rPr>
        <w:t xml:space="preserve"> </w:t>
      </w:r>
      <w:r w:rsidR="00320246" w:rsidRPr="00320246">
        <w:rPr>
          <w:i/>
        </w:rPr>
        <w:t>vertrauenswürdiges</w:t>
      </w:r>
      <w:r w:rsidR="00AE6752">
        <w:rPr>
          <w:i/>
        </w:rPr>
        <w:t xml:space="preserve"> </w:t>
      </w:r>
      <w:r w:rsidR="00320246" w:rsidRPr="00320246">
        <w:rPr>
          <w:i/>
        </w:rPr>
        <w:t>Verhalten</w:t>
      </w:r>
      <w:r w:rsidR="00AE6752">
        <w:rPr>
          <w:i/>
        </w:rPr>
        <w:t xml:space="preserve"> </w:t>
      </w:r>
      <w:r w:rsidR="00320246" w:rsidRPr="00320246">
        <w:rPr>
          <w:i/>
        </w:rPr>
        <w:t>im</w:t>
      </w:r>
      <w:r w:rsidR="00AE6752">
        <w:rPr>
          <w:i/>
        </w:rPr>
        <w:t xml:space="preserve"> </w:t>
      </w:r>
      <w:r w:rsidR="00320246" w:rsidRPr="00320246">
        <w:rPr>
          <w:i/>
        </w:rPr>
        <w:t>Rechtsverkehr.</w:t>
      </w:r>
      <w:r w:rsidR="00AE6752">
        <w:rPr>
          <w:i/>
        </w:rPr>
        <w:t xml:space="preserve"> </w:t>
      </w:r>
      <w:r w:rsidR="00320246" w:rsidRPr="00320246">
        <w:rPr>
          <w:i/>
        </w:rPr>
        <w:t>Für</w:t>
      </w:r>
      <w:r w:rsidR="00AE6752">
        <w:rPr>
          <w:i/>
        </w:rPr>
        <w:t xml:space="preserve"> </w:t>
      </w:r>
      <w:r w:rsidR="00320246" w:rsidRPr="00320246">
        <w:rPr>
          <w:i/>
        </w:rPr>
        <w:t>den</w:t>
      </w:r>
      <w:r w:rsidR="00AE6752">
        <w:rPr>
          <w:i/>
        </w:rPr>
        <w:t xml:space="preserve"> </w:t>
      </w:r>
      <w:r w:rsidR="00320246" w:rsidRPr="00320246">
        <w:rPr>
          <w:i/>
        </w:rPr>
        <w:t>Bereich</w:t>
      </w:r>
      <w:r w:rsidR="00AE6752">
        <w:rPr>
          <w:i/>
        </w:rPr>
        <w:t xml:space="preserve"> </w:t>
      </w:r>
      <w:r w:rsidR="00320246" w:rsidRPr="00320246">
        <w:rPr>
          <w:i/>
        </w:rPr>
        <w:t>des</w:t>
      </w:r>
      <w:r w:rsidR="00AE6752">
        <w:rPr>
          <w:i/>
        </w:rPr>
        <w:t xml:space="preserve"> </w:t>
      </w:r>
      <w:r w:rsidR="00320246" w:rsidRPr="00320246">
        <w:rPr>
          <w:i/>
        </w:rPr>
        <w:t>öffentlichen</w:t>
      </w:r>
      <w:r w:rsidR="00AE6752">
        <w:rPr>
          <w:i/>
        </w:rPr>
        <w:t xml:space="preserve"> </w:t>
      </w:r>
      <w:r w:rsidR="00320246" w:rsidRPr="00320246">
        <w:rPr>
          <w:i/>
        </w:rPr>
        <w:t>Rechts</w:t>
      </w:r>
      <w:r w:rsidR="00AE6752">
        <w:rPr>
          <w:i/>
        </w:rPr>
        <w:t xml:space="preserve"> </w:t>
      </w:r>
      <w:r w:rsidR="00320246" w:rsidRPr="00320246">
        <w:rPr>
          <w:i/>
        </w:rPr>
        <w:t>bedeutet</w:t>
      </w:r>
      <w:r w:rsidR="00AE6752">
        <w:rPr>
          <w:i/>
        </w:rPr>
        <w:t xml:space="preserve"> </w:t>
      </w:r>
      <w:r w:rsidR="00320246" w:rsidRPr="00320246">
        <w:rPr>
          <w:i/>
        </w:rPr>
        <w:t>er,</w:t>
      </w:r>
      <w:r w:rsidR="00AE6752">
        <w:rPr>
          <w:i/>
        </w:rPr>
        <w:t xml:space="preserve"> </w:t>
      </w:r>
      <w:r w:rsidR="00320246" w:rsidRPr="00320246">
        <w:rPr>
          <w:i/>
        </w:rPr>
        <w:t>dass</w:t>
      </w:r>
      <w:r w:rsidR="00AE6752">
        <w:rPr>
          <w:i/>
        </w:rPr>
        <w:t xml:space="preserve"> </w:t>
      </w:r>
      <w:r w:rsidR="00320246" w:rsidRPr="00320246">
        <w:rPr>
          <w:i/>
        </w:rPr>
        <w:t>die</w:t>
      </w:r>
      <w:r w:rsidR="00AE6752">
        <w:rPr>
          <w:i/>
        </w:rPr>
        <w:t xml:space="preserve"> </w:t>
      </w:r>
      <w:r w:rsidR="00320246" w:rsidRPr="00320246">
        <w:rPr>
          <w:i/>
        </w:rPr>
        <w:t>Verwaltungsbehörden</w:t>
      </w:r>
      <w:r w:rsidR="00AE6752">
        <w:rPr>
          <w:i/>
        </w:rPr>
        <w:t xml:space="preserve"> </w:t>
      </w:r>
      <w:r w:rsidR="00320246" w:rsidRPr="00320246">
        <w:rPr>
          <w:i/>
        </w:rPr>
        <w:t>und</w:t>
      </w:r>
      <w:r w:rsidR="00AE6752">
        <w:rPr>
          <w:i/>
        </w:rPr>
        <w:t xml:space="preserve"> </w:t>
      </w:r>
      <w:r w:rsidR="00320246" w:rsidRPr="00320246">
        <w:rPr>
          <w:i/>
        </w:rPr>
        <w:t>die</w:t>
      </w:r>
      <w:r w:rsidR="00AE6752">
        <w:rPr>
          <w:i/>
        </w:rPr>
        <w:t xml:space="preserve"> </w:t>
      </w:r>
      <w:r w:rsidR="00320246" w:rsidRPr="00320246">
        <w:rPr>
          <w:i/>
        </w:rPr>
        <w:t>Privaten</w:t>
      </w:r>
      <w:r w:rsidR="00AE6752">
        <w:rPr>
          <w:i/>
        </w:rPr>
        <w:t xml:space="preserve"> </w:t>
      </w:r>
      <w:r w:rsidR="00320246" w:rsidRPr="00320246">
        <w:rPr>
          <w:i/>
        </w:rPr>
        <w:t>in</w:t>
      </w:r>
      <w:r w:rsidR="00AE6752">
        <w:rPr>
          <w:i/>
        </w:rPr>
        <w:t xml:space="preserve"> </w:t>
      </w:r>
      <w:r w:rsidR="00320246" w:rsidRPr="00320246">
        <w:rPr>
          <w:i/>
        </w:rPr>
        <w:t>ihren</w:t>
      </w:r>
      <w:r w:rsidR="00AE6752">
        <w:rPr>
          <w:i/>
        </w:rPr>
        <w:t xml:space="preserve"> </w:t>
      </w:r>
      <w:r w:rsidR="00320246" w:rsidRPr="00320246">
        <w:rPr>
          <w:i/>
        </w:rPr>
        <w:t>Rechtsbeziehungen</w:t>
      </w:r>
      <w:r w:rsidR="00AE6752">
        <w:rPr>
          <w:i/>
        </w:rPr>
        <w:t xml:space="preserve"> </w:t>
      </w:r>
      <w:r w:rsidR="00320246" w:rsidRPr="00320246">
        <w:rPr>
          <w:i/>
        </w:rPr>
        <w:t>gegenseitig</w:t>
      </w:r>
      <w:r w:rsidR="00AE6752">
        <w:rPr>
          <w:i/>
        </w:rPr>
        <w:t xml:space="preserve"> </w:t>
      </w:r>
      <w:r w:rsidR="00320246" w:rsidRPr="00320246">
        <w:rPr>
          <w:i/>
        </w:rPr>
        <w:t>aufeinander</w:t>
      </w:r>
      <w:r w:rsidR="00AE6752">
        <w:rPr>
          <w:i/>
        </w:rPr>
        <w:t xml:space="preserve"> </w:t>
      </w:r>
      <w:r w:rsidR="00320246" w:rsidRPr="00320246">
        <w:rPr>
          <w:i/>
        </w:rPr>
        <w:t>Rücksicht</w:t>
      </w:r>
      <w:r w:rsidR="00AE6752">
        <w:rPr>
          <w:i/>
        </w:rPr>
        <w:t xml:space="preserve"> </w:t>
      </w:r>
      <w:r w:rsidR="00320246" w:rsidRPr="00320246">
        <w:rPr>
          <w:i/>
        </w:rPr>
        <w:t>zu</w:t>
      </w:r>
      <w:r w:rsidR="00AE6752">
        <w:rPr>
          <w:i/>
        </w:rPr>
        <w:t xml:space="preserve"> </w:t>
      </w:r>
      <w:r w:rsidR="00320246" w:rsidRPr="00320246">
        <w:rPr>
          <w:i/>
        </w:rPr>
        <w:t>nehmen</w:t>
      </w:r>
      <w:r w:rsidR="00AE6752">
        <w:rPr>
          <w:i/>
        </w:rPr>
        <w:t xml:space="preserve"> </w:t>
      </w:r>
      <w:r w:rsidR="00320246" w:rsidRPr="00320246">
        <w:rPr>
          <w:i/>
        </w:rPr>
        <w:t>haben.</w:t>
      </w:r>
      <w:r w:rsidR="00AE6752">
        <w:rPr>
          <w:i/>
        </w:rPr>
        <w:t xml:space="preserve"> </w:t>
      </w:r>
      <w:r w:rsidR="00320246" w:rsidRPr="00320246">
        <w:rPr>
          <w:i/>
        </w:rPr>
        <w:t>Der</w:t>
      </w:r>
      <w:r w:rsidR="00AE6752">
        <w:rPr>
          <w:i/>
        </w:rPr>
        <w:t xml:space="preserve"> </w:t>
      </w:r>
      <w:r w:rsidR="00320246" w:rsidRPr="00320246">
        <w:rPr>
          <w:i/>
        </w:rPr>
        <w:t>Grundsatz</w:t>
      </w:r>
      <w:r w:rsidR="00AE6752">
        <w:rPr>
          <w:i/>
        </w:rPr>
        <w:t xml:space="preserve"> </w:t>
      </w:r>
      <w:r w:rsidR="00320246" w:rsidRPr="00320246">
        <w:rPr>
          <w:i/>
        </w:rPr>
        <w:t>von</w:t>
      </w:r>
      <w:r w:rsidR="00AE6752">
        <w:rPr>
          <w:i/>
        </w:rPr>
        <w:t xml:space="preserve"> </w:t>
      </w:r>
      <w:r w:rsidR="00320246" w:rsidRPr="00320246">
        <w:rPr>
          <w:i/>
        </w:rPr>
        <w:t>Treu</w:t>
      </w:r>
      <w:r w:rsidR="00AE6752">
        <w:rPr>
          <w:i/>
        </w:rPr>
        <w:t xml:space="preserve"> </w:t>
      </w:r>
      <w:r w:rsidR="00320246" w:rsidRPr="00320246">
        <w:rPr>
          <w:i/>
        </w:rPr>
        <w:t>und</w:t>
      </w:r>
      <w:r w:rsidR="00AE6752">
        <w:rPr>
          <w:i/>
        </w:rPr>
        <w:t xml:space="preserve"> </w:t>
      </w:r>
      <w:r w:rsidR="00320246" w:rsidRPr="00320246">
        <w:rPr>
          <w:i/>
        </w:rPr>
        <w:t>Glauben</w:t>
      </w:r>
      <w:r w:rsidR="00AE6752">
        <w:rPr>
          <w:i/>
        </w:rPr>
        <w:t xml:space="preserve"> </w:t>
      </w:r>
      <w:r w:rsidR="00320246" w:rsidRPr="00320246">
        <w:rPr>
          <w:i/>
        </w:rPr>
        <w:t>beinhaltet</w:t>
      </w:r>
      <w:r w:rsidR="00AE6752">
        <w:rPr>
          <w:i/>
        </w:rPr>
        <w:t xml:space="preserve"> </w:t>
      </w:r>
      <w:r w:rsidR="00320246" w:rsidRPr="00320246">
        <w:rPr>
          <w:i/>
        </w:rPr>
        <w:t>einerseits</w:t>
      </w:r>
      <w:r w:rsidR="00AE6752">
        <w:rPr>
          <w:i/>
        </w:rPr>
        <w:t xml:space="preserve"> </w:t>
      </w:r>
      <w:r w:rsidR="00320246" w:rsidRPr="00320246">
        <w:rPr>
          <w:i/>
        </w:rPr>
        <w:t>den</w:t>
      </w:r>
      <w:r w:rsidR="00AE6752">
        <w:rPr>
          <w:i/>
        </w:rPr>
        <w:t xml:space="preserve"> </w:t>
      </w:r>
      <w:r w:rsidR="00320246" w:rsidRPr="00320246">
        <w:rPr>
          <w:i/>
        </w:rPr>
        <w:t>Vertrauensschutz,</w:t>
      </w:r>
      <w:r w:rsidR="00AE6752">
        <w:rPr>
          <w:i/>
        </w:rPr>
        <w:t xml:space="preserve"> </w:t>
      </w:r>
      <w:r w:rsidR="00320246" w:rsidRPr="00320246">
        <w:rPr>
          <w:i/>
        </w:rPr>
        <w:t>andererseits</w:t>
      </w:r>
      <w:r w:rsidR="00AE6752">
        <w:rPr>
          <w:i/>
        </w:rPr>
        <w:t xml:space="preserve"> </w:t>
      </w:r>
      <w:r w:rsidR="00320246" w:rsidRPr="00320246">
        <w:rPr>
          <w:i/>
        </w:rPr>
        <w:t>das</w:t>
      </w:r>
      <w:r w:rsidR="00AE6752">
        <w:rPr>
          <w:i/>
        </w:rPr>
        <w:t xml:space="preserve"> </w:t>
      </w:r>
      <w:r w:rsidR="00320246" w:rsidRPr="00320246">
        <w:rPr>
          <w:i/>
        </w:rPr>
        <w:t>Verbot</w:t>
      </w:r>
      <w:r w:rsidR="00AE6752">
        <w:rPr>
          <w:i/>
        </w:rPr>
        <w:t xml:space="preserve"> </w:t>
      </w:r>
      <w:r w:rsidR="00320246" w:rsidRPr="00320246">
        <w:rPr>
          <w:i/>
        </w:rPr>
        <w:t>des</w:t>
      </w:r>
      <w:r w:rsidR="00AE6752">
        <w:rPr>
          <w:i/>
        </w:rPr>
        <w:t xml:space="preserve"> </w:t>
      </w:r>
      <w:r w:rsidR="00320246" w:rsidRPr="00320246">
        <w:rPr>
          <w:i/>
        </w:rPr>
        <w:t>widersprüchlichen</w:t>
      </w:r>
      <w:r w:rsidR="00AE6752">
        <w:rPr>
          <w:i/>
        </w:rPr>
        <w:t xml:space="preserve"> </w:t>
      </w:r>
      <w:r w:rsidR="00320246" w:rsidRPr="00320246">
        <w:rPr>
          <w:i/>
        </w:rPr>
        <w:t>Verhaltens</w:t>
      </w:r>
      <w:r w:rsidR="00AE6752">
        <w:rPr>
          <w:i/>
        </w:rPr>
        <w:t xml:space="preserve"> </w:t>
      </w:r>
      <w:r w:rsidR="00320246" w:rsidRPr="00320246">
        <w:rPr>
          <w:i/>
        </w:rPr>
        <w:t>sowie</w:t>
      </w:r>
      <w:r w:rsidR="00AE6752">
        <w:rPr>
          <w:i/>
        </w:rPr>
        <w:t xml:space="preserve"> </w:t>
      </w:r>
      <w:r w:rsidR="00320246" w:rsidRPr="00320246">
        <w:rPr>
          <w:i/>
        </w:rPr>
        <w:t>das</w:t>
      </w:r>
      <w:r w:rsidR="00AE6752">
        <w:rPr>
          <w:i/>
        </w:rPr>
        <w:t xml:space="preserve"> </w:t>
      </w:r>
      <w:r w:rsidR="00320246" w:rsidRPr="00320246">
        <w:rPr>
          <w:i/>
        </w:rPr>
        <w:t>Verbot</w:t>
      </w:r>
      <w:r w:rsidR="00AE6752">
        <w:rPr>
          <w:i/>
        </w:rPr>
        <w:t xml:space="preserve"> </w:t>
      </w:r>
      <w:r w:rsidR="00320246" w:rsidRPr="00320246">
        <w:rPr>
          <w:i/>
        </w:rPr>
        <w:t>des</w:t>
      </w:r>
      <w:r w:rsidR="00AE6752">
        <w:rPr>
          <w:i/>
        </w:rPr>
        <w:t xml:space="preserve"> </w:t>
      </w:r>
      <w:r w:rsidR="00320246" w:rsidRPr="00320246">
        <w:rPr>
          <w:i/>
        </w:rPr>
        <w:t>Rechtsmissbrauchs.</w:t>
      </w:r>
      <w:r>
        <w:rPr>
          <w:i/>
        </w:rPr>
        <w:t>“</w:t>
      </w:r>
    </w:p>
    <w:p w14:paraId="07D51BAA" w14:textId="7BCC7AFD" w:rsidR="00AE6752" w:rsidRDefault="00AE6752">
      <w:r>
        <w:t xml:space="preserve">Definition 2 </w:t>
      </w:r>
      <w:r w:rsidR="00E04812">
        <w:t>„</w:t>
      </w:r>
      <w:r>
        <w:t>Treu und Glauben</w:t>
      </w:r>
      <w:r w:rsidR="00E04812">
        <w:t>“</w:t>
      </w:r>
      <w:r>
        <w:t>:</w:t>
      </w:r>
    </w:p>
    <w:p w14:paraId="1592EB74" w14:textId="77777777" w:rsidR="00AE6752" w:rsidRPr="00AE6752" w:rsidRDefault="00AE6752" w:rsidP="00AE6752">
      <w:pPr>
        <w:pStyle w:val="berschrift2"/>
        <w:shd w:val="clear" w:color="auto" w:fill="FFFFFF"/>
        <w:spacing w:before="0" w:after="120"/>
        <w:ind w:left="426"/>
        <w:rPr>
          <w:rFonts w:asciiTheme="minorHAnsi" w:hAnsiTheme="minorHAnsi" w:cstheme="minorHAnsi"/>
          <w:i/>
          <w:color w:val="000000" w:themeColor="text1"/>
          <w:sz w:val="22"/>
          <w:szCs w:val="22"/>
        </w:rPr>
      </w:pPr>
      <w:bookmarkStart w:id="3" w:name="_Toc64537190"/>
      <w:r w:rsidRPr="00AE6752">
        <w:rPr>
          <w:rFonts w:asciiTheme="minorHAnsi" w:hAnsiTheme="minorHAnsi" w:cstheme="minorHAnsi"/>
          <w:i/>
          <w:color w:val="000000" w:themeColor="text1"/>
          <w:sz w:val="22"/>
          <w:szCs w:val="22"/>
        </w:rPr>
        <w:t>Offener Tatbestand</w:t>
      </w:r>
      <w:bookmarkEnd w:id="3"/>
    </w:p>
    <w:p w14:paraId="405F7870" w14:textId="4C108749" w:rsidR="00AE6752" w:rsidRPr="00AE6752" w:rsidRDefault="00AE6752" w:rsidP="00AE6752">
      <w:pPr>
        <w:pStyle w:val="StandardWeb"/>
        <w:shd w:val="clear" w:color="auto" w:fill="FFFFFF"/>
        <w:spacing w:before="0" w:beforeAutospacing="0" w:after="120" w:afterAutospacing="0"/>
        <w:ind w:left="426"/>
        <w:jc w:val="both"/>
        <w:rPr>
          <w:rFonts w:asciiTheme="minorHAnsi" w:hAnsiTheme="minorHAnsi" w:cstheme="minorHAnsi"/>
          <w:i/>
          <w:color w:val="000000" w:themeColor="text1"/>
          <w:sz w:val="22"/>
          <w:szCs w:val="22"/>
        </w:rPr>
      </w:pPr>
      <w:r w:rsidRPr="00AE6752">
        <w:rPr>
          <w:rFonts w:asciiTheme="minorHAnsi" w:hAnsiTheme="minorHAnsi" w:cstheme="minorHAnsi"/>
          <w:i/>
          <w:color w:val="000000" w:themeColor="text1"/>
          <w:sz w:val="22"/>
          <w:szCs w:val="22"/>
        </w:rPr>
        <w:t xml:space="preserve">Entgegen den meisten anderen zivilrechtlichen Vorschriften enthält </w:t>
      </w:r>
      <w:r>
        <w:rPr>
          <w:rFonts w:asciiTheme="minorHAnsi" w:hAnsiTheme="minorHAnsi" w:cstheme="minorHAnsi"/>
          <w:i/>
          <w:color w:val="000000" w:themeColor="text1"/>
          <w:sz w:val="22"/>
          <w:szCs w:val="22"/>
        </w:rPr>
        <w:t>Art. 9 BV</w:t>
      </w:r>
      <w:r w:rsidRPr="00AE6752">
        <w:rPr>
          <w:rFonts w:asciiTheme="minorHAnsi" w:hAnsiTheme="minorHAnsi" w:cstheme="minorHAnsi"/>
          <w:i/>
          <w:color w:val="000000" w:themeColor="text1"/>
          <w:sz w:val="22"/>
          <w:szCs w:val="22"/>
        </w:rPr>
        <w:t xml:space="preserve"> einen </w:t>
      </w:r>
      <w:r w:rsidR="00E04812">
        <w:rPr>
          <w:rFonts w:asciiTheme="minorHAnsi" w:hAnsiTheme="minorHAnsi" w:cstheme="minorHAnsi"/>
          <w:i/>
          <w:color w:val="000000" w:themeColor="text1"/>
          <w:sz w:val="22"/>
          <w:szCs w:val="22"/>
        </w:rPr>
        <w:t>„</w:t>
      </w:r>
      <w:r w:rsidRPr="00AE6752">
        <w:rPr>
          <w:rFonts w:asciiTheme="minorHAnsi" w:hAnsiTheme="minorHAnsi" w:cstheme="minorHAnsi"/>
          <w:i/>
          <w:color w:val="000000" w:themeColor="text1"/>
          <w:sz w:val="22"/>
          <w:szCs w:val="22"/>
        </w:rPr>
        <w:t>offenen</w:t>
      </w:r>
      <w:r w:rsidR="00E04812">
        <w:rPr>
          <w:rFonts w:asciiTheme="minorHAnsi" w:hAnsiTheme="minorHAnsi" w:cstheme="minorHAnsi"/>
          <w:i/>
          <w:color w:val="000000" w:themeColor="text1"/>
          <w:sz w:val="22"/>
          <w:szCs w:val="22"/>
        </w:rPr>
        <w:t>“</w:t>
      </w:r>
      <w:r w:rsidRPr="00AE6752">
        <w:rPr>
          <w:rFonts w:asciiTheme="minorHAnsi" w:hAnsiTheme="minorHAnsi" w:cstheme="minorHAnsi"/>
          <w:i/>
          <w:color w:val="000000" w:themeColor="text1"/>
          <w:sz w:val="22"/>
          <w:szCs w:val="22"/>
        </w:rPr>
        <w:t xml:space="preserve"> </w:t>
      </w:r>
      <w:hyperlink r:id="rId11" w:tooltip="Tatbestand" w:history="1">
        <w:r w:rsidRPr="00AE6752">
          <w:rPr>
            <w:rStyle w:val="Hyperlink"/>
            <w:rFonts w:asciiTheme="minorHAnsi" w:hAnsiTheme="minorHAnsi" w:cstheme="minorHAnsi"/>
            <w:i/>
            <w:color w:val="000000" w:themeColor="text1"/>
            <w:sz w:val="22"/>
            <w:szCs w:val="22"/>
            <w:u w:val="none"/>
          </w:rPr>
          <w:t>Tatb</w:t>
        </w:r>
        <w:r w:rsidRPr="00AE6752">
          <w:rPr>
            <w:rStyle w:val="Hyperlink"/>
            <w:rFonts w:asciiTheme="minorHAnsi" w:hAnsiTheme="minorHAnsi" w:cstheme="minorHAnsi"/>
            <w:i/>
            <w:color w:val="000000" w:themeColor="text1"/>
            <w:sz w:val="22"/>
            <w:szCs w:val="22"/>
            <w:u w:val="none"/>
          </w:rPr>
          <w:t>e</w:t>
        </w:r>
        <w:r w:rsidRPr="00AE6752">
          <w:rPr>
            <w:rStyle w:val="Hyperlink"/>
            <w:rFonts w:asciiTheme="minorHAnsi" w:hAnsiTheme="minorHAnsi" w:cstheme="minorHAnsi"/>
            <w:i/>
            <w:color w:val="000000" w:themeColor="text1"/>
            <w:sz w:val="22"/>
            <w:szCs w:val="22"/>
            <w:u w:val="none"/>
          </w:rPr>
          <w:t>stand</w:t>
        </w:r>
      </w:hyperlink>
      <w:r w:rsidRPr="00AE6752">
        <w:rPr>
          <w:rFonts w:asciiTheme="minorHAnsi" w:hAnsiTheme="minorHAnsi" w:cstheme="minorHAnsi"/>
          <w:i/>
          <w:color w:val="000000" w:themeColor="text1"/>
          <w:sz w:val="22"/>
          <w:szCs w:val="22"/>
        </w:rPr>
        <w:t xml:space="preserve">. Das bedeutet, dass er in den einzelnen Situationen wertend konkretisiert und die </w:t>
      </w:r>
      <w:r w:rsidRPr="00AE6752">
        <w:rPr>
          <w:rStyle w:val="Fett"/>
          <w:rFonts w:asciiTheme="minorHAnsi" w:hAnsiTheme="minorHAnsi" w:cstheme="minorHAnsi"/>
          <w:b w:val="0"/>
          <w:i/>
          <w:color w:val="000000" w:themeColor="text1"/>
          <w:sz w:val="22"/>
          <w:szCs w:val="22"/>
        </w:rPr>
        <w:t>Verkehrssitte</w:t>
      </w:r>
      <w:r w:rsidRPr="00AE6752">
        <w:rPr>
          <w:rFonts w:asciiTheme="minorHAnsi" w:hAnsiTheme="minorHAnsi" w:cstheme="minorHAnsi"/>
          <w:i/>
          <w:color w:val="000000" w:themeColor="text1"/>
          <w:sz w:val="22"/>
          <w:szCs w:val="22"/>
        </w:rPr>
        <w:t xml:space="preserve"> berücksichtigt werden muss. Eine </w:t>
      </w:r>
      <w:r w:rsidRPr="00CB5DBF">
        <w:rPr>
          <w:rFonts w:asciiTheme="minorHAnsi" w:hAnsiTheme="minorHAnsi" w:cstheme="minorHAnsi"/>
          <w:b/>
          <w:i/>
          <w:color w:val="000000" w:themeColor="text1"/>
          <w:sz w:val="22"/>
          <w:szCs w:val="22"/>
        </w:rPr>
        <w:t>Pauschalisierung</w:t>
      </w:r>
      <w:r w:rsidRPr="00AE6752">
        <w:rPr>
          <w:rFonts w:asciiTheme="minorHAnsi" w:hAnsiTheme="minorHAnsi" w:cstheme="minorHAnsi"/>
          <w:i/>
          <w:color w:val="000000" w:themeColor="text1"/>
          <w:sz w:val="22"/>
          <w:szCs w:val="22"/>
        </w:rPr>
        <w:t xml:space="preserve"> von einzelnen Anwendungsfällen und Verhalten von Personen </w:t>
      </w:r>
      <w:r w:rsidRPr="00CB5DBF">
        <w:rPr>
          <w:rFonts w:asciiTheme="minorHAnsi" w:hAnsiTheme="minorHAnsi" w:cstheme="minorHAnsi"/>
          <w:b/>
          <w:i/>
          <w:color w:val="000000" w:themeColor="text1"/>
          <w:sz w:val="22"/>
          <w:szCs w:val="22"/>
        </w:rPr>
        <w:t>ist nicht möglich</w:t>
      </w:r>
      <w:r w:rsidRPr="00AE6752">
        <w:rPr>
          <w:rFonts w:asciiTheme="minorHAnsi" w:hAnsiTheme="minorHAnsi" w:cstheme="minorHAnsi"/>
          <w:i/>
          <w:color w:val="000000" w:themeColor="text1"/>
          <w:sz w:val="22"/>
          <w:szCs w:val="22"/>
        </w:rPr>
        <w:t xml:space="preserve">. Das Merkmal </w:t>
      </w:r>
      <w:r w:rsidR="00E04812">
        <w:rPr>
          <w:rFonts w:asciiTheme="minorHAnsi" w:hAnsiTheme="minorHAnsi" w:cstheme="minorHAnsi"/>
          <w:i/>
          <w:color w:val="000000" w:themeColor="text1"/>
          <w:sz w:val="22"/>
          <w:szCs w:val="22"/>
        </w:rPr>
        <w:t>„</w:t>
      </w:r>
      <w:r w:rsidRPr="00AE6752">
        <w:rPr>
          <w:rFonts w:asciiTheme="minorHAnsi" w:hAnsiTheme="minorHAnsi" w:cstheme="minorHAnsi"/>
          <w:i/>
          <w:color w:val="000000" w:themeColor="text1"/>
          <w:sz w:val="22"/>
          <w:szCs w:val="22"/>
        </w:rPr>
        <w:t>Treue</w:t>
      </w:r>
      <w:r w:rsidR="00E04812">
        <w:rPr>
          <w:rFonts w:asciiTheme="minorHAnsi" w:hAnsiTheme="minorHAnsi" w:cstheme="minorHAnsi"/>
          <w:i/>
          <w:color w:val="000000" w:themeColor="text1"/>
          <w:sz w:val="22"/>
          <w:szCs w:val="22"/>
        </w:rPr>
        <w:t>“</w:t>
      </w:r>
      <w:r w:rsidRPr="00AE6752">
        <w:rPr>
          <w:rFonts w:asciiTheme="minorHAnsi" w:hAnsiTheme="minorHAnsi" w:cstheme="minorHAnsi"/>
          <w:i/>
          <w:color w:val="000000" w:themeColor="text1"/>
          <w:sz w:val="22"/>
          <w:szCs w:val="22"/>
        </w:rPr>
        <w:t xml:space="preserve"> bedeutet innerhalb der </w:t>
      </w:r>
      <w:r w:rsidRPr="00AE6752">
        <w:rPr>
          <w:rStyle w:val="Fett"/>
          <w:rFonts w:asciiTheme="minorHAnsi" w:hAnsiTheme="minorHAnsi" w:cstheme="minorHAnsi"/>
          <w:b w:val="0"/>
          <w:i/>
          <w:color w:val="000000" w:themeColor="text1"/>
          <w:sz w:val="22"/>
          <w:szCs w:val="22"/>
        </w:rPr>
        <w:t>Generalklausel</w:t>
      </w:r>
      <w:r w:rsidRPr="00AE6752">
        <w:rPr>
          <w:rFonts w:asciiTheme="minorHAnsi" w:hAnsiTheme="minorHAnsi" w:cstheme="minorHAnsi"/>
          <w:i/>
          <w:color w:val="000000" w:themeColor="text1"/>
          <w:sz w:val="22"/>
          <w:szCs w:val="22"/>
        </w:rPr>
        <w:t xml:space="preserve"> nach seinem Wortsinn eine auf Zuverlässigkeit, Aufrichtigkeit und Rücksichtnahme beruhende äu</w:t>
      </w:r>
      <w:r w:rsidR="00193845">
        <w:rPr>
          <w:rFonts w:asciiTheme="minorHAnsi" w:hAnsiTheme="minorHAnsi" w:cstheme="minorHAnsi"/>
          <w:i/>
          <w:color w:val="000000" w:themeColor="text1"/>
          <w:sz w:val="22"/>
          <w:szCs w:val="22"/>
        </w:rPr>
        <w:t>ss</w:t>
      </w:r>
      <w:r w:rsidRPr="00AE6752">
        <w:rPr>
          <w:rFonts w:asciiTheme="minorHAnsi" w:hAnsiTheme="minorHAnsi" w:cstheme="minorHAnsi"/>
          <w:i/>
          <w:color w:val="000000" w:themeColor="text1"/>
          <w:sz w:val="22"/>
          <w:szCs w:val="22"/>
        </w:rPr>
        <w:t xml:space="preserve">ere und innere Haltung gegenüber einer anderen </w:t>
      </w:r>
      <w:hyperlink r:id="rId12" w:tooltip="Person" w:history="1">
        <w:r w:rsidRPr="00AE6752">
          <w:rPr>
            <w:rStyle w:val="Hyperlink"/>
            <w:rFonts w:asciiTheme="minorHAnsi" w:hAnsiTheme="minorHAnsi" w:cstheme="minorHAnsi"/>
            <w:i/>
            <w:color w:val="000000" w:themeColor="text1"/>
            <w:sz w:val="22"/>
            <w:szCs w:val="22"/>
            <w:u w:val="none"/>
          </w:rPr>
          <w:t>Person</w:t>
        </w:r>
      </w:hyperlink>
      <w:r w:rsidRPr="00AE6752">
        <w:rPr>
          <w:rFonts w:asciiTheme="minorHAnsi" w:hAnsiTheme="minorHAnsi" w:cstheme="minorHAnsi"/>
          <w:i/>
          <w:color w:val="000000" w:themeColor="text1"/>
          <w:sz w:val="22"/>
          <w:szCs w:val="22"/>
        </w:rPr>
        <w:t xml:space="preserve">. </w:t>
      </w:r>
      <w:r w:rsidR="00E04812">
        <w:rPr>
          <w:rFonts w:asciiTheme="minorHAnsi" w:hAnsiTheme="minorHAnsi" w:cstheme="minorHAnsi"/>
          <w:i/>
          <w:color w:val="000000" w:themeColor="text1"/>
          <w:sz w:val="22"/>
          <w:szCs w:val="22"/>
        </w:rPr>
        <w:t>„</w:t>
      </w:r>
      <w:r w:rsidRPr="00AE6752">
        <w:rPr>
          <w:rFonts w:asciiTheme="minorHAnsi" w:hAnsiTheme="minorHAnsi" w:cstheme="minorHAnsi"/>
          <w:i/>
          <w:color w:val="000000" w:themeColor="text1"/>
          <w:sz w:val="22"/>
          <w:szCs w:val="22"/>
        </w:rPr>
        <w:t>Glauben</w:t>
      </w:r>
      <w:r w:rsidR="00E04812">
        <w:rPr>
          <w:rFonts w:asciiTheme="minorHAnsi" w:hAnsiTheme="minorHAnsi" w:cstheme="minorHAnsi"/>
          <w:i/>
          <w:color w:val="000000" w:themeColor="text1"/>
          <w:sz w:val="22"/>
          <w:szCs w:val="22"/>
        </w:rPr>
        <w:t>“</w:t>
      </w:r>
      <w:r w:rsidRPr="00AE6752">
        <w:rPr>
          <w:rFonts w:asciiTheme="minorHAnsi" w:hAnsiTheme="minorHAnsi" w:cstheme="minorHAnsi"/>
          <w:i/>
          <w:color w:val="000000" w:themeColor="text1"/>
          <w:sz w:val="22"/>
          <w:szCs w:val="22"/>
        </w:rPr>
        <w:t xml:space="preserve"> meint das Vertrauen auf eine solche Haltung.</w:t>
      </w:r>
    </w:p>
    <w:p w14:paraId="299C3C7A" w14:textId="77777777" w:rsidR="00AE6752" w:rsidRPr="00AE6752" w:rsidRDefault="00AE6752" w:rsidP="00AE6752">
      <w:pPr>
        <w:pStyle w:val="berschrift2"/>
        <w:shd w:val="clear" w:color="auto" w:fill="FFFFFF"/>
        <w:spacing w:before="0" w:after="120"/>
        <w:ind w:left="426"/>
        <w:rPr>
          <w:rFonts w:asciiTheme="minorHAnsi" w:hAnsiTheme="minorHAnsi" w:cstheme="minorHAnsi"/>
          <w:i/>
          <w:color w:val="000000" w:themeColor="text1"/>
          <w:sz w:val="22"/>
          <w:szCs w:val="22"/>
        </w:rPr>
      </w:pPr>
      <w:bookmarkStart w:id="4" w:name="_Toc64537191"/>
      <w:r w:rsidRPr="00AE6752">
        <w:rPr>
          <w:rFonts w:asciiTheme="minorHAnsi" w:hAnsiTheme="minorHAnsi" w:cstheme="minorHAnsi"/>
          <w:i/>
          <w:color w:val="000000" w:themeColor="text1"/>
          <w:sz w:val="22"/>
          <w:szCs w:val="22"/>
        </w:rPr>
        <w:t>Interessenabwägung nach der Rechtsprechung</w:t>
      </w:r>
      <w:bookmarkEnd w:id="4"/>
    </w:p>
    <w:p w14:paraId="69C8DB5A" w14:textId="22EF5E9C" w:rsidR="00AE6752" w:rsidRPr="00AE6752" w:rsidRDefault="00AE6752" w:rsidP="00AE6752">
      <w:pPr>
        <w:pStyle w:val="StandardWeb"/>
        <w:shd w:val="clear" w:color="auto" w:fill="FFFFFF"/>
        <w:spacing w:before="0" w:beforeAutospacing="0" w:after="120" w:afterAutospacing="0"/>
        <w:ind w:left="426"/>
        <w:jc w:val="both"/>
        <w:rPr>
          <w:rFonts w:asciiTheme="minorHAnsi" w:hAnsiTheme="minorHAnsi" w:cstheme="minorHAnsi"/>
          <w:i/>
          <w:color w:val="000000" w:themeColor="text1"/>
          <w:sz w:val="22"/>
          <w:szCs w:val="22"/>
        </w:rPr>
      </w:pPr>
      <w:r w:rsidRPr="00AE6752">
        <w:rPr>
          <w:rFonts w:asciiTheme="minorHAnsi" w:hAnsiTheme="minorHAnsi" w:cstheme="minorHAnsi"/>
          <w:i/>
          <w:color w:val="000000" w:themeColor="text1"/>
          <w:sz w:val="22"/>
          <w:szCs w:val="22"/>
        </w:rPr>
        <w:t xml:space="preserve">Sofern der Grundsatz </w:t>
      </w:r>
      <w:r w:rsidR="00E04812">
        <w:rPr>
          <w:rFonts w:asciiTheme="minorHAnsi" w:hAnsiTheme="minorHAnsi" w:cstheme="minorHAnsi"/>
          <w:i/>
          <w:color w:val="000000" w:themeColor="text1"/>
          <w:sz w:val="22"/>
          <w:szCs w:val="22"/>
        </w:rPr>
        <w:t>„</w:t>
      </w:r>
      <w:r w:rsidRPr="00AE6752">
        <w:rPr>
          <w:rFonts w:asciiTheme="minorHAnsi" w:hAnsiTheme="minorHAnsi" w:cstheme="minorHAnsi"/>
          <w:i/>
          <w:color w:val="000000" w:themeColor="text1"/>
          <w:sz w:val="22"/>
          <w:szCs w:val="22"/>
        </w:rPr>
        <w:t>Treu und Glauben</w:t>
      </w:r>
      <w:r w:rsidR="00E04812">
        <w:rPr>
          <w:rFonts w:asciiTheme="minorHAnsi" w:hAnsiTheme="minorHAnsi" w:cstheme="minorHAnsi"/>
          <w:i/>
          <w:color w:val="000000" w:themeColor="text1"/>
          <w:sz w:val="22"/>
          <w:szCs w:val="22"/>
        </w:rPr>
        <w:t>“</w:t>
      </w:r>
      <w:r w:rsidRPr="00AE6752">
        <w:rPr>
          <w:rFonts w:asciiTheme="minorHAnsi" w:hAnsiTheme="minorHAnsi" w:cstheme="minorHAnsi"/>
          <w:i/>
          <w:color w:val="000000" w:themeColor="text1"/>
          <w:sz w:val="22"/>
          <w:szCs w:val="22"/>
        </w:rPr>
        <w:t xml:space="preserve"> Anwendung finden soll, erfordert es eine umfassende </w:t>
      </w:r>
      <w:r w:rsidRPr="00AE6752">
        <w:rPr>
          <w:rStyle w:val="Fett"/>
          <w:rFonts w:asciiTheme="minorHAnsi" w:hAnsiTheme="minorHAnsi" w:cstheme="minorHAnsi"/>
          <w:b w:val="0"/>
          <w:i/>
          <w:color w:val="000000" w:themeColor="text1"/>
          <w:sz w:val="22"/>
          <w:szCs w:val="22"/>
        </w:rPr>
        <w:t>Int</w:t>
      </w:r>
      <w:r w:rsidRPr="00AE6752">
        <w:rPr>
          <w:rStyle w:val="Fett"/>
          <w:rFonts w:asciiTheme="minorHAnsi" w:hAnsiTheme="minorHAnsi" w:cstheme="minorHAnsi"/>
          <w:b w:val="0"/>
          <w:i/>
          <w:color w:val="000000" w:themeColor="text1"/>
          <w:sz w:val="22"/>
          <w:szCs w:val="22"/>
        </w:rPr>
        <w:t>e</w:t>
      </w:r>
      <w:r w:rsidRPr="00AE6752">
        <w:rPr>
          <w:rStyle w:val="Fett"/>
          <w:rFonts w:asciiTheme="minorHAnsi" w:hAnsiTheme="minorHAnsi" w:cstheme="minorHAnsi"/>
          <w:b w:val="0"/>
          <w:i/>
          <w:color w:val="000000" w:themeColor="text1"/>
          <w:sz w:val="22"/>
          <w:szCs w:val="22"/>
        </w:rPr>
        <w:t>ressenabwägung</w:t>
      </w:r>
      <w:r w:rsidRPr="00AE6752">
        <w:rPr>
          <w:rFonts w:asciiTheme="minorHAnsi" w:hAnsiTheme="minorHAnsi" w:cstheme="minorHAnsi"/>
          <w:i/>
          <w:color w:val="000000" w:themeColor="text1"/>
          <w:sz w:val="22"/>
          <w:szCs w:val="22"/>
        </w:rPr>
        <w:t xml:space="preserve"> </w:t>
      </w:r>
      <w:r w:rsidRPr="00AE6752">
        <w:rPr>
          <w:rFonts w:asciiTheme="minorHAnsi" w:hAnsiTheme="minorHAnsi" w:cstheme="minorHAnsi"/>
          <w:b/>
          <w:i/>
          <w:color w:val="000000" w:themeColor="text1"/>
          <w:sz w:val="22"/>
          <w:szCs w:val="22"/>
        </w:rPr>
        <w:t>aller in Betracht kommenden Interessen</w:t>
      </w:r>
      <w:r w:rsidRPr="00AE6752">
        <w:rPr>
          <w:rFonts w:asciiTheme="minorHAnsi" w:hAnsiTheme="minorHAnsi" w:cstheme="minorHAnsi"/>
          <w:i/>
          <w:color w:val="000000" w:themeColor="text1"/>
          <w:sz w:val="22"/>
          <w:szCs w:val="22"/>
        </w:rPr>
        <w:t>, um ein gerechtes Ergebnis zu erzielen.</w:t>
      </w:r>
    </w:p>
    <w:p w14:paraId="5993ED07" w14:textId="1D56B4A1" w:rsidR="00F76712" w:rsidRDefault="00320246">
      <w:r>
        <w:t>Der</w:t>
      </w:r>
      <w:r w:rsidR="00AE6752">
        <w:t xml:space="preserve"> </w:t>
      </w:r>
      <w:r w:rsidR="00F76712">
        <w:t>Er</w:t>
      </w:r>
      <w:r>
        <w:t>steller</w:t>
      </w:r>
      <w:r w:rsidR="00AE6752">
        <w:t xml:space="preserve"> </w:t>
      </w:r>
      <w:r>
        <w:t>und</w:t>
      </w:r>
      <w:r w:rsidR="00AE6752">
        <w:t xml:space="preserve"> </w:t>
      </w:r>
      <w:r>
        <w:t>der</w:t>
      </w:r>
      <w:r w:rsidR="00AE6752">
        <w:t xml:space="preserve"> </w:t>
      </w:r>
      <w:r>
        <w:t>Empfänger</w:t>
      </w:r>
      <w:r w:rsidR="00AE6752">
        <w:t xml:space="preserve"> </w:t>
      </w:r>
      <w:r w:rsidR="00F27F4C">
        <w:t>dieses</w:t>
      </w:r>
      <w:r w:rsidR="00AE6752">
        <w:t xml:space="preserve"> </w:t>
      </w:r>
      <w:r w:rsidR="00F27F4C">
        <w:t>Attests</w:t>
      </w:r>
      <w:r>
        <w:t>,</w:t>
      </w:r>
      <w:r w:rsidR="00AE6752">
        <w:t xml:space="preserve"> </w:t>
      </w:r>
      <w:r>
        <w:t>bedienen</w:t>
      </w:r>
      <w:r w:rsidR="00AE6752">
        <w:t xml:space="preserve"> </w:t>
      </w:r>
      <w:r>
        <w:t>sich</w:t>
      </w:r>
      <w:r w:rsidR="00AE6752">
        <w:t xml:space="preserve"> </w:t>
      </w:r>
      <w:r>
        <w:t>dieses</w:t>
      </w:r>
      <w:r w:rsidR="00AE6752">
        <w:t xml:space="preserve"> </w:t>
      </w:r>
      <w:r>
        <w:t>Grundsatzes</w:t>
      </w:r>
      <w:r w:rsidR="00AE6752">
        <w:t xml:space="preserve"> </w:t>
      </w:r>
      <w:r>
        <w:t>und</w:t>
      </w:r>
      <w:r w:rsidR="00AE6752">
        <w:t xml:space="preserve"> </w:t>
      </w:r>
      <w:r>
        <w:t>verweisen</w:t>
      </w:r>
      <w:r w:rsidR="00AE6752">
        <w:t xml:space="preserve"> </w:t>
      </w:r>
      <w:r>
        <w:t>vor</w:t>
      </w:r>
      <w:r w:rsidR="00AE6752">
        <w:t xml:space="preserve"> </w:t>
      </w:r>
      <w:r>
        <w:t>allem</w:t>
      </w:r>
      <w:r w:rsidR="00AE6752">
        <w:t xml:space="preserve"> </w:t>
      </w:r>
      <w:r>
        <w:t>auf</w:t>
      </w:r>
      <w:r w:rsidR="00AE6752">
        <w:t xml:space="preserve"> </w:t>
      </w:r>
      <w:r>
        <w:t>den</w:t>
      </w:r>
      <w:r w:rsidR="00AE6752">
        <w:t xml:space="preserve"> </w:t>
      </w:r>
      <w:r>
        <w:t>Vertrauensschutz.</w:t>
      </w:r>
      <w:r w:rsidR="00AE6752">
        <w:t xml:space="preserve"> </w:t>
      </w:r>
      <w:r>
        <w:t>Ausserdem</w:t>
      </w:r>
      <w:r w:rsidR="00AE6752">
        <w:t xml:space="preserve"> </w:t>
      </w:r>
      <w:r>
        <w:t>wird</w:t>
      </w:r>
      <w:r w:rsidR="00AE6752">
        <w:t xml:space="preserve"> </w:t>
      </w:r>
      <w:r>
        <w:t>in</w:t>
      </w:r>
      <w:r w:rsidR="00AE6752">
        <w:t xml:space="preserve"> </w:t>
      </w:r>
      <w:r>
        <w:t>Art.</w:t>
      </w:r>
      <w:r w:rsidR="00AE6752">
        <w:t xml:space="preserve"> </w:t>
      </w:r>
      <w:r>
        <w:t>2</w:t>
      </w:r>
      <w:r w:rsidR="00AE6752">
        <w:t xml:space="preserve"> </w:t>
      </w:r>
      <w:r>
        <w:t>ZGB</w:t>
      </w:r>
      <w:r w:rsidR="00AE6752">
        <w:t xml:space="preserve"> </w:t>
      </w:r>
      <w:r>
        <w:t>klar</w:t>
      </w:r>
      <w:r w:rsidR="00AE6752">
        <w:t xml:space="preserve"> </w:t>
      </w:r>
      <w:r>
        <w:t>die</w:t>
      </w:r>
      <w:r w:rsidR="00AE6752">
        <w:t xml:space="preserve"> </w:t>
      </w:r>
      <w:r>
        <w:t>Glaubensfreiheit</w:t>
      </w:r>
      <w:r w:rsidR="00AE6752">
        <w:t xml:space="preserve"> </w:t>
      </w:r>
      <w:r>
        <w:t>gesichert</w:t>
      </w:r>
      <w:r w:rsidR="00AE6752">
        <w:t xml:space="preserve"> </w:t>
      </w:r>
      <w:r w:rsidR="00F76712">
        <w:t>und</w:t>
      </w:r>
      <w:r w:rsidR="00AE6752">
        <w:t xml:space="preserve"> </w:t>
      </w:r>
      <w:r w:rsidR="00F76712">
        <w:t>sogar</w:t>
      </w:r>
      <w:r w:rsidR="00AE6752">
        <w:t xml:space="preserve"> </w:t>
      </w:r>
      <w:r w:rsidR="00F76712">
        <w:t>v</w:t>
      </w:r>
      <w:r w:rsidR="00F76712">
        <w:t>o</w:t>
      </w:r>
      <w:r w:rsidR="00F76712">
        <w:t>rausgesetzt.</w:t>
      </w:r>
      <w:r w:rsidR="00AE6752">
        <w:t xml:space="preserve"> </w:t>
      </w:r>
      <w:r w:rsidR="00F76712">
        <w:t>Es</w:t>
      </w:r>
      <w:r w:rsidR="00AE6752">
        <w:t xml:space="preserve"> </w:t>
      </w:r>
      <w:r w:rsidR="00F76712">
        <w:t>wird</w:t>
      </w:r>
      <w:r w:rsidR="00AE6752">
        <w:t xml:space="preserve"> </w:t>
      </w:r>
      <w:r w:rsidR="00F76712">
        <w:t>also</w:t>
      </w:r>
      <w:r w:rsidR="00AE6752">
        <w:t xml:space="preserve"> </w:t>
      </w:r>
      <w:r w:rsidR="00F76712">
        <w:t>nicht</w:t>
      </w:r>
      <w:r w:rsidR="00AE6752">
        <w:t xml:space="preserve"> </w:t>
      </w:r>
      <w:r w:rsidR="00F76712">
        <w:t>das</w:t>
      </w:r>
      <w:r w:rsidR="00AE6752">
        <w:t xml:space="preserve"> </w:t>
      </w:r>
      <w:r w:rsidR="00F76712">
        <w:t>Wissen</w:t>
      </w:r>
      <w:r w:rsidR="00AE6752">
        <w:t xml:space="preserve"> </w:t>
      </w:r>
      <w:r w:rsidR="00F76712">
        <w:t>(</w:t>
      </w:r>
      <w:r w:rsidR="00E04812">
        <w:t>„</w:t>
      </w:r>
      <w:r w:rsidR="00F76712">
        <w:t>Treu</w:t>
      </w:r>
      <w:r w:rsidR="00AE6752">
        <w:t xml:space="preserve"> </w:t>
      </w:r>
      <w:r w:rsidR="00F76712">
        <w:t>und</w:t>
      </w:r>
      <w:r w:rsidR="00AE6752">
        <w:t xml:space="preserve"> </w:t>
      </w:r>
      <w:r w:rsidR="00F76712">
        <w:t>Wissen</w:t>
      </w:r>
      <w:r w:rsidR="00E04812">
        <w:t>“</w:t>
      </w:r>
      <w:r w:rsidR="00F27F4C">
        <w:t>)</w:t>
      </w:r>
      <w:r w:rsidR="00F76712">
        <w:t>,</w:t>
      </w:r>
      <w:r w:rsidR="00AE6752">
        <w:t xml:space="preserve"> </w:t>
      </w:r>
      <w:r w:rsidR="00F76712">
        <w:t>sondern</w:t>
      </w:r>
      <w:r w:rsidR="00AE6752">
        <w:t xml:space="preserve"> </w:t>
      </w:r>
      <w:r w:rsidR="00F76712">
        <w:t>der</w:t>
      </w:r>
      <w:r w:rsidR="00AE6752">
        <w:t xml:space="preserve"> </w:t>
      </w:r>
      <w:r w:rsidR="00F76712">
        <w:t>Glaube</w:t>
      </w:r>
      <w:r w:rsidR="00AE6752">
        <w:t xml:space="preserve"> </w:t>
      </w:r>
      <w:r w:rsidR="00F76712">
        <w:t>verlangt.</w:t>
      </w:r>
      <w:r w:rsidR="00AE6752">
        <w:t xml:space="preserve"> </w:t>
      </w:r>
      <w:r w:rsidR="00F76712">
        <w:t>Die</w:t>
      </w:r>
      <w:r w:rsidR="00AE6752">
        <w:t xml:space="preserve"> </w:t>
      </w:r>
      <w:r w:rsidR="00F76712">
        <w:t>Glauben</w:t>
      </w:r>
      <w:r w:rsidR="00F76712">
        <w:t>s</w:t>
      </w:r>
      <w:r w:rsidR="00F76712">
        <w:t>freiheit</w:t>
      </w:r>
      <w:r w:rsidR="00AE6752">
        <w:t xml:space="preserve"> </w:t>
      </w:r>
      <w:r w:rsidR="00F76712">
        <w:t>wird</w:t>
      </w:r>
      <w:r w:rsidR="00AE6752">
        <w:t xml:space="preserve"> </w:t>
      </w:r>
      <w:r w:rsidR="00F76712">
        <w:t>in</w:t>
      </w:r>
      <w:r w:rsidR="00AE6752">
        <w:t xml:space="preserve"> </w:t>
      </w:r>
      <w:r w:rsidR="00F76712">
        <w:t>Art.</w:t>
      </w:r>
      <w:r w:rsidR="00AE6752">
        <w:t xml:space="preserve"> </w:t>
      </w:r>
      <w:r w:rsidR="00F76712">
        <w:t>15</w:t>
      </w:r>
      <w:r w:rsidR="00AE6752">
        <w:t xml:space="preserve"> </w:t>
      </w:r>
      <w:r w:rsidR="00F76712">
        <w:t>BV</w:t>
      </w:r>
      <w:r w:rsidR="00AE6752">
        <w:t xml:space="preserve"> </w:t>
      </w:r>
      <w:r w:rsidR="00F76712">
        <w:t>als</w:t>
      </w:r>
      <w:r w:rsidR="00AE6752">
        <w:t xml:space="preserve"> </w:t>
      </w:r>
      <w:r w:rsidR="00F76712">
        <w:t>Grundrecht</w:t>
      </w:r>
      <w:r w:rsidR="00AE6752">
        <w:t xml:space="preserve"> </w:t>
      </w:r>
      <w:r w:rsidR="00F76712">
        <w:t>festgehalten</w:t>
      </w:r>
      <w:r w:rsidR="00AE6752">
        <w:t xml:space="preserve"> </w:t>
      </w:r>
      <w:r w:rsidR="00F27F4C">
        <w:t>und</w:t>
      </w:r>
      <w:r w:rsidR="00AE6752">
        <w:t xml:space="preserve"> </w:t>
      </w:r>
      <w:r w:rsidR="00F27F4C">
        <w:t>ist</w:t>
      </w:r>
      <w:r w:rsidR="00AE6752">
        <w:t xml:space="preserve"> </w:t>
      </w:r>
      <w:r w:rsidR="00F27F4C">
        <w:t>unantastbar</w:t>
      </w:r>
      <w:r>
        <w:t>.</w:t>
      </w:r>
      <w:r w:rsidR="00AE6752">
        <w:t xml:space="preserve"> </w:t>
      </w:r>
      <w:r w:rsidR="00CB5DBF">
        <w:t>Wobei auch in Art. 20 BV die Wissenschaftsfreiheit garantiert ist.</w:t>
      </w:r>
    </w:p>
    <w:p w14:paraId="1AF8FD83" w14:textId="086E00C7" w:rsidR="00320246" w:rsidRDefault="00320246">
      <w:r>
        <w:t>Die</w:t>
      </w:r>
      <w:r w:rsidR="00AE6752">
        <w:t xml:space="preserve"> </w:t>
      </w:r>
      <w:r>
        <w:t>Gerichte</w:t>
      </w:r>
      <w:r w:rsidR="00AE6752">
        <w:t xml:space="preserve"> </w:t>
      </w:r>
      <w:r>
        <w:t>haben</w:t>
      </w:r>
      <w:r w:rsidR="00AE6752">
        <w:t xml:space="preserve"> </w:t>
      </w:r>
      <w:r>
        <w:t>deshalb</w:t>
      </w:r>
      <w:r w:rsidR="00AE6752">
        <w:t xml:space="preserve"> </w:t>
      </w:r>
      <w:r>
        <w:t>davon</w:t>
      </w:r>
      <w:r w:rsidR="00AE6752">
        <w:t xml:space="preserve"> </w:t>
      </w:r>
      <w:r>
        <w:t>auszugehen,</w:t>
      </w:r>
      <w:r w:rsidR="00AE6752">
        <w:t xml:space="preserve"> </w:t>
      </w:r>
      <w:r>
        <w:t>dass</w:t>
      </w:r>
      <w:r w:rsidR="00AE6752">
        <w:t xml:space="preserve"> </w:t>
      </w:r>
      <w:r>
        <w:t>das</w:t>
      </w:r>
      <w:r w:rsidR="00AE6752">
        <w:t xml:space="preserve"> </w:t>
      </w:r>
      <w:r>
        <w:t>hier</w:t>
      </w:r>
      <w:r w:rsidR="00AE6752">
        <w:t xml:space="preserve"> </w:t>
      </w:r>
      <w:r>
        <w:t>vorliegende</w:t>
      </w:r>
      <w:r w:rsidR="00AE6752">
        <w:t xml:space="preserve"> </w:t>
      </w:r>
      <w:r w:rsidR="00F27F4C">
        <w:t>Attest</w:t>
      </w:r>
      <w:r w:rsidR="00AE6752">
        <w:t xml:space="preserve"> </w:t>
      </w:r>
      <w:r w:rsidR="00F27F4C">
        <w:t>nicht</w:t>
      </w:r>
      <w:r w:rsidR="00AE6752">
        <w:t xml:space="preserve"> </w:t>
      </w:r>
      <w:r w:rsidR="00F27F4C">
        <w:t>nur</w:t>
      </w:r>
      <w:r w:rsidR="00AE6752">
        <w:t xml:space="preserve"> </w:t>
      </w:r>
      <w:r w:rsidR="00F27F4C">
        <w:t>nach</w:t>
      </w:r>
      <w:r w:rsidR="00AE6752">
        <w:t xml:space="preserve"> </w:t>
      </w:r>
      <w:r w:rsidR="00F27F4C">
        <w:t>besonderen</w:t>
      </w:r>
      <w:r w:rsidR="00AE6752">
        <w:t xml:space="preserve"> </w:t>
      </w:r>
      <w:r w:rsidR="00F27F4C">
        <w:t>Gründen,</w:t>
      </w:r>
      <w:r w:rsidR="00AE6752">
        <w:t xml:space="preserve"> </w:t>
      </w:r>
      <w:r w:rsidR="00F27F4C">
        <w:t>sondern</w:t>
      </w:r>
      <w:r w:rsidR="00AE6752">
        <w:t xml:space="preserve"> </w:t>
      </w:r>
      <w:r w:rsidR="00F27F4C">
        <w:t>auch</w:t>
      </w:r>
      <w:r w:rsidR="00AE6752">
        <w:t xml:space="preserve"> </w:t>
      </w:r>
      <w:r w:rsidR="00F27F4C">
        <w:t>nach</w:t>
      </w:r>
      <w:r w:rsidR="00AE6752">
        <w:t xml:space="preserve"> </w:t>
      </w:r>
      <w:r w:rsidR="00F27F4C">
        <w:t>der</w:t>
      </w:r>
      <w:r w:rsidR="00AE6752">
        <w:t xml:space="preserve"> </w:t>
      </w:r>
      <w:r w:rsidR="00F27F4C">
        <w:t>Glaubensausrichtung</w:t>
      </w:r>
      <w:r w:rsidR="00AE6752">
        <w:t xml:space="preserve"> </w:t>
      </w:r>
      <w:r w:rsidR="00CB5DBF">
        <w:t xml:space="preserve">und der freien Wissensaneignung </w:t>
      </w:r>
      <w:r w:rsidR="00F27F4C">
        <w:t>gerechtfertigt</w:t>
      </w:r>
      <w:r w:rsidR="00AE6752">
        <w:t xml:space="preserve"> </w:t>
      </w:r>
      <w:r w:rsidR="00F27F4C">
        <w:t>und</w:t>
      </w:r>
      <w:r w:rsidR="00AE6752">
        <w:t xml:space="preserve"> </w:t>
      </w:r>
      <w:r w:rsidR="00F27F4C">
        <w:t>gültig</w:t>
      </w:r>
      <w:r w:rsidR="00AE6752">
        <w:t xml:space="preserve"> </w:t>
      </w:r>
      <w:r w:rsidR="00F27F4C">
        <w:t>ist.</w:t>
      </w:r>
      <w:r w:rsidR="00AE6752">
        <w:t xml:space="preserve"> Ausserdem wurden alle in Betracht kommenden Interessen vom Attestnehmer abgewogen und somit</w:t>
      </w:r>
      <w:r w:rsidR="002E5EBA">
        <w:t xml:space="preserve"> eine</w:t>
      </w:r>
      <w:r w:rsidR="00AE6752">
        <w:t xml:space="preserve"> wenn durchaus auch als subjektiv angesehene Meinung gebildet wurde. Etwas, das in der Corona</w:t>
      </w:r>
      <w:r w:rsidR="00193845">
        <w:t>-Z</w:t>
      </w:r>
      <w:r w:rsidR="00AE6752">
        <w:t xml:space="preserve">eit </w:t>
      </w:r>
      <w:r w:rsidR="00C830D7">
        <w:t xml:space="preserve">durch die gesamte Bevölkerung hindurch </w:t>
      </w:r>
      <w:r w:rsidR="00AE6752">
        <w:t>kaum angewendet wurde.</w:t>
      </w:r>
    </w:p>
    <w:p w14:paraId="071E138E" w14:textId="77777777" w:rsidR="00320246" w:rsidRPr="00ED3E52" w:rsidRDefault="00ED3E52" w:rsidP="00F026C3">
      <w:pPr>
        <w:pStyle w:val="berschrift3"/>
        <w:numPr>
          <w:ilvl w:val="2"/>
          <w:numId w:val="3"/>
        </w:numPr>
      </w:pPr>
      <w:bookmarkStart w:id="5" w:name="_Toc64537192"/>
      <w:r w:rsidRPr="00ED3E52">
        <w:t>Art.</w:t>
      </w:r>
      <w:r w:rsidR="00AE6752">
        <w:t xml:space="preserve"> </w:t>
      </w:r>
      <w:r w:rsidRPr="00ED3E52">
        <w:t>28</w:t>
      </w:r>
      <w:r w:rsidR="00AE6752">
        <w:t xml:space="preserve"> </w:t>
      </w:r>
      <w:r w:rsidRPr="00ED3E52">
        <w:t>ZGB</w:t>
      </w:r>
      <w:bookmarkEnd w:id="5"/>
    </w:p>
    <w:p w14:paraId="27E0F372" w14:textId="5840FB2A" w:rsidR="00320246" w:rsidRDefault="00ED3E52">
      <w:r>
        <w:t>In</w:t>
      </w:r>
      <w:r w:rsidR="00AE6752">
        <w:t xml:space="preserve"> </w:t>
      </w:r>
      <w:r>
        <w:t>Art.</w:t>
      </w:r>
      <w:r w:rsidR="00AE6752">
        <w:t xml:space="preserve"> </w:t>
      </w:r>
      <w:r>
        <w:t>28</w:t>
      </w:r>
      <w:r w:rsidR="00AE6752">
        <w:t xml:space="preserve"> </w:t>
      </w:r>
      <w:r>
        <w:t>ZGB</w:t>
      </w:r>
      <w:r w:rsidR="00AE6752">
        <w:t xml:space="preserve"> </w:t>
      </w:r>
      <w:r>
        <w:t>sind</w:t>
      </w:r>
      <w:r w:rsidR="00AE6752">
        <w:t xml:space="preserve"> </w:t>
      </w:r>
      <w:r>
        <w:t>die</w:t>
      </w:r>
      <w:r w:rsidR="00AE6752">
        <w:t xml:space="preserve"> </w:t>
      </w:r>
      <w:r>
        <w:t>Persönlichkeitsrechte</w:t>
      </w:r>
      <w:r w:rsidR="00AE6752">
        <w:t xml:space="preserve"> geregelt</w:t>
      </w:r>
      <w:r>
        <w:t>.</w:t>
      </w:r>
      <w:r w:rsidR="00AE6752">
        <w:t xml:space="preserve"> </w:t>
      </w:r>
      <w:r>
        <w:t>In</w:t>
      </w:r>
      <w:r w:rsidR="00AE6752">
        <w:t xml:space="preserve"> </w:t>
      </w:r>
      <w:r>
        <w:t>seinem</w:t>
      </w:r>
      <w:r w:rsidR="00AE6752">
        <w:t xml:space="preserve"> </w:t>
      </w:r>
      <w:r>
        <w:t>Persönlichkeitsrecht</w:t>
      </w:r>
      <w:r w:rsidR="00AE6752">
        <w:t xml:space="preserve"> </w:t>
      </w:r>
      <w:r>
        <w:t>wird</w:t>
      </w:r>
      <w:r w:rsidR="00AE6752">
        <w:t xml:space="preserve"> </w:t>
      </w:r>
      <w:r>
        <w:t>dann</w:t>
      </w:r>
      <w:r w:rsidR="00AE6752">
        <w:t xml:space="preserve"> </w:t>
      </w:r>
      <w:r>
        <w:t>jemand</w:t>
      </w:r>
      <w:r w:rsidR="00AE6752">
        <w:t xml:space="preserve"> </w:t>
      </w:r>
      <w:r>
        <w:t>widerrechtlich</w:t>
      </w:r>
      <w:r w:rsidR="00AE6752">
        <w:t xml:space="preserve"> </w:t>
      </w:r>
      <w:r>
        <w:t>verletzt,</w:t>
      </w:r>
      <w:r w:rsidR="00AE6752">
        <w:t xml:space="preserve"> </w:t>
      </w:r>
      <w:r>
        <w:t>wenn</w:t>
      </w:r>
      <w:r w:rsidR="00AE6752">
        <w:t xml:space="preserve"> </w:t>
      </w:r>
      <w:r>
        <w:t>Auskünfte</w:t>
      </w:r>
      <w:r w:rsidR="00AE6752">
        <w:t xml:space="preserve"> </w:t>
      </w:r>
      <w:r>
        <w:t>erteilt</w:t>
      </w:r>
      <w:r w:rsidR="00AE6752">
        <w:t xml:space="preserve"> </w:t>
      </w:r>
      <w:r>
        <w:t>werden</w:t>
      </w:r>
      <w:r w:rsidR="00AE6752">
        <w:t xml:space="preserve"> </w:t>
      </w:r>
      <w:r>
        <w:t>müssen,</w:t>
      </w:r>
      <w:r w:rsidR="00AE6752">
        <w:t xml:space="preserve"> </w:t>
      </w:r>
      <w:r>
        <w:t>die</w:t>
      </w:r>
      <w:r w:rsidR="00AE6752">
        <w:t xml:space="preserve"> </w:t>
      </w:r>
      <w:r>
        <w:t>rein</w:t>
      </w:r>
      <w:r w:rsidR="00AE6752">
        <w:t xml:space="preserve"> </w:t>
      </w:r>
      <w:r>
        <w:t>persönliche</w:t>
      </w:r>
      <w:r w:rsidR="00AE6752">
        <w:t>r</w:t>
      </w:r>
      <w:r w:rsidR="00452A55">
        <w:t>,</w:t>
      </w:r>
      <w:r w:rsidR="00AE6752">
        <w:t xml:space="preserve"> </w:t>
      </w:r>
      <w:r>
        <w:t>privater</w:t>
      </w:r>
      <w:r w:rsidR="00AE6752">
        <w:t xml:space="preserve"> </w:t>
      </w:r>
      <w:r>
        <w:t>Natur</w:t>
      </w:r>
      <w:r w:rsidR="00AE6752">
        <w:t xml:space="preserve"> </w:t>
      </w:r>
      <w:r>
        <w:t>sind.</w:t>
      </w:r>
      <w:r w:rsidR="00AE6752">
        <w:t xml:space="preserve"> </w:t>
      </w:r>
      <w:r>
        <w:t>Dazu</w:t>
      </w:r>
      <w:r w:rsidR="00AE6752">
        <w:t xml:space="preserve"> </w:t>
      </w:r>
      <w:r>
        <w:t>gehören</w:t>
      </w:r>
      <w:r w:rsidR="00AE6752">
        <w:t xml:space="preserve"> </w:t>
      </w:r>
      <w:r>
        <w:t>nicht</w:t>
      </w:r>
      <w:r w:rsidR="00AE6752">
        <w:t xml:space="preserve"> </w:t>
      </w:r>
      <w:r>
        <w:t>nur</w:t>
      </w:r>
      <w:r w:rsidR="00AE6752">
        <w:t xml:space="preserve"> </w:t>
      </w:r>
      <w:r>
        <w:t>medizinische</w:t>
      </w:r>
      <w:r w:rsidR="00AE6752">
        <w:t xml:space="preserve"> Gründe</w:t>
      </w:r>
      <w:r>
        <w:t>,</w:t>
      </w:r>
      <w:r w:rsidR="00AE6752">
        <w:t xml:space="preserve"> </w:t>
      </w:r>
      <w:r>
        <w:t>sondern</w:t>
      </w:r>
      <w:r w:rsidR="00AE6752">
        <w:t xml:space="preserve"> </w:t>
      </w:r>
      <w:r>
        <w:t>auch</w:t>
      </w:r>
      <w:r w:rsidR="00AE6752">
        <w:t xml:space="preserve"> </w:t>
      </w:r>
      <w:r>
        <w:t>eigene</w:t>
      </w:r>
      <w:r w:rsidR="00AE6752">
        <w:t xml:space="preserve"> </w:t>
      </w:r>
      <w:r>
        <w:t>Glaubenseinstellung</w:t>
      </w:r>
      <w:r w:rsidR="00AE6752">
        <w:t xml:space="preserve"> </w:t>
      </w:r>
      <w:r>
        <w:t>und</w:t>
      </w:r>
      <w:r w:rsidR="00AE6752">
        <w:t xml:space="preserve"> </w:t>
      </w:r>
      <w:r>
        <w:t>-ausrichtung,</w:t>
      </w:r>
      <w:r w:rsidR="00AE6752">
        <w:t xml:space="preserve"> </w:t>
      </w:r>
      <w:r>
        <w:t>sowie</w:t>
      </w:r>
      <w:r w:rsidR="00AE6752">
        <w:t xml:space="preserve"> </w:t>
      </w:r>
      <w:r>
        <w:t>auch</w:t>
      </w:r>
      <w:r w:rsidR="00AE6752">
        <w:t xml:space="preserve"> </w:t>
      </w:r>
      <w:r>
        <w:t>die</w:t>
      </w:r>
      <w:r w:rsidR="00AE6752">
        <w:t xml:space="preserve"> </w:t>
      </w:r>
      <w:r>
        <w:t>Meinung</w:t>
      </w:r>
      <w:r w:rsidR="00AE6752">
        <w:t xml:space="preserve"> </w:t>
      </w:r>
      <w:r>
        <w:t>zu</w:t>
      </w:r>
      <w:r w:rsidR="00AE6752">
        <w:t xml:space="preserve"> </w:t>
      </w:r>
      <w:r>
        <w:t>einem</w:t>
      </w:r>
      <w:r w:rsidR="00AE6752">
        <w:t xml:space="preserve"> </w:t>
      </w:r>
      <w:r>
        <w:t>gewissen</w:t>
      </w:r>
      <w:r w:rsidR="00AE6752">
        <w:t xml:space="preserve"> </w:t>
      </w:r>
      <w:r>
        <w:t>Thema.</w:t>
      </w:r>
      <w:r w:rsidR="00AE6752">
        <w:t xml:space="preserve"> </w:t>
      </w:r>
      <w:r w:rsidR="001E2146">
        <w:t>Dieser</w:t>
      </w:r>
      <w:r w:rsidR="00AE6752">
        <w:t xml:space="preserve"> </w:t>
      </w:r>
      <w:r w:rsidR="001E2146">
        <w:t>Sachverhalt</w:t>
      </w:r>
      <w:r w:rsidR="00AE6752">
        <w:t xml:space="preserve"> </w:t>
      </w:r>
      <w:r w:rsidR="001E2146">
        <w:t>wird</w:t>
      </w:r>
      <w:r w:rsidR="00AE6752">
        <w:t xml:space="preserve"> </w:t>
      </w:r>
      <w:r w:rsidR="001E2146">
        <w:t>verstärkt</w:t>
      </w:r>
      <w:r w:rsidR="00AE6752">
        <w:t xml:space="preserve"> </w:t>
      </w:r>
      <w:r w:rsidR="001E2146">
        <w:t>durch</w:t>
      </w:r>
      <w:r w:rsidR="00AE6752">
        <w:t xml:space="preserve"> </w:t>
      </w:r>
      <w:r w:rsidR="001E2146">
        <w:t>die</w:t>
      </w:r>
      <w:r w:rsidR="00AE6752">
        <w:t xml:space="preserve"> </w:t>
      </w:r>
      <w:r w:rsidR="001E2146">
        <w:t>Schweizer</w:t>
      </w:r>
      <w:r w:rsidR="00AE6752">
        <w:t xml:space="preserve"> </w:t>
      </w:r>
      <w:r w:rsidR="001E2146">
        <w:t>Strafprozessordnung.</w:t>
      </w:r>
      <w:r w:rsidR="00AE6752">
        <w:t xml:space="preserve"> </w:t>
      </w:r>
      <w:r w:rsidR="001E2146">
        <w:t>In</w:t>
      </w:r>
      <w:r w:rsidR="00AE6752">
        <w:t xml:space="preserve"> </w:t>
      </w:r>
      <w:r w:rsidR="001E2146">
        <w:t>Art.</w:t>
      </w:r>
      <w:r w:rsidR="00AE6752">
        <w:t xml:space="preserve"> </w:t>
      </w:r>
      <w:r w:rsidR="001E2146">
        <w:t>111</w:t>
      </w:r>
      <w:r w:rsidR="00AE6752">
        <w:t xml:space="preserve"> </w:t>
      </w:r>
      <w:r w:rsidR="001E2146">
        <w:t>StPO</w:t>
      </w:r>
      <w:r w:rsidR="00AE6752">
        <w:t xml:space="preserve"> </w:t>
      </w:r>
      <w:r w:rsidR="001E2146">
        <w:t>wird</w:t>
      </w:r>
      <w:r w:rsidR="00AE6752">
        <w:t xml:space="preserve"> </w:t>
      </w:r>
      <w:r w:rsidR="001E2146">
        <w:t>einem</w:t>
      </w:r>
      <w:r w:rsidR="00AE6752">
        <w:t xml:space="preserve"> </w:t>
      </w:r>
      <w:r w:rsidR="001E2146">
        <w:t>Beschuldigten</w:t>
      </w:r>
      <w:r w:rsidR="00C830D7" w:rsidRPr="00C830D7">
        <w:t xml:space="preserve"> </w:t>
      </w:r>
      <w:r w:rsidR="00C830D7">
        <w:t>erlaubt</w:t>
      </w:r>
      <w:r w:rsidR="001E2146">
        <w:t>,</w:t>
      </w:r>
      <w:r w:rsidR="00AE6752">
        <w:t xml:space="preserve"> </w:t>
      </w:r>
      <w:r w:rsidR="001E2146">
        <w:t>welchem</w:t>
      </w:r>
      <w:r w:rsidR="00AE6752">
        <w:t xml:space="preserve"> </w:t>
      </w:r>
      <w:r w:rsidR="001E2146">
        <w:t>ein</w:t>
      </w:r>
      <w:r w:rsidR="00AE6752">
        <w:t xml:space="preserve"> </w:t>
      </w:r>
      <w:r w:rsidR="001E2146">
        <w:t>Vergehen</w:t>
      </w:r>
      <w:r w:rsidR="00AE6752">
        <w:t xml:space="preserve"> </w:t>
      </w:r>
      <w:r w:rsidR="001E2146">
        <w:t>oder</w:t>
      </w:r>
      <w:r w:rsidR="00AE6752">
        <w:t xml:space="preserve"> </w:t>
      </w:r>
      <w:r w:rsidR="001E2146">
        <w:t>gar</w:t>
      </w:r>
      <w:r w:rsidR="00AE6752">
        <w:t xml:space="preserve"> </w:t>
      </w:r>
      <w:r w:rsidR="001E2146">
        <w:t>Verbrechen</w:t>
      </w:r>
      <w:r w:rsidR="00AE6752">
        <w:t xml:space="preserve"> </w:t>
      </w:r>
      <w:r w:rsidR="001E2146" w:rsidRPr="002E5EBA">
        <w:rPr>
          <w:b/>
        </w:rPr>
        <w:t>nachgewiesen</w:t>
      </w:r>
      <w:r w:rsidR="00AE6752">
        <w:t xml:space="preserve"> </w:t>
      </w:r>
      <w:r w:rsidR="001E2146">
        <w:t>werden</w:t>
      </w:r>
      <w:r w:rsidR="00AE6752">
        <w:t xml:space="preserve"> </w:t>
      </w:r>
      <w:r w:rsidR="001E2146">
        <w:t>konnte,</w:t>
      </w:r>
      <w:r w:rsidR="00AE6752">
        <w:t xml:space="preserve"> </w:t>
      </w:r>
      <w:r w:rsidR="001E2146">
        <w:t>zu</w:t>
      </w:r>
      <w:r w:rsidR="00AE6752">
        <w:t xml:space="preserve"> </w:t>
      </w:r>
      <w:r w:rsidR="001E2146">
        <w:t>einem</w:t>
      </w:r>
      <w:r w:rsidR="00AE6752">
        <w:t xml:space="preserve"> </w:t>
      </w:r>
      <w:r w:rsidR="001E2146">
        <w:t>Sachverhalt</w:t>
      </w:r>
      <w:r w:rsidR="00AE6752">
        <w:t xml:space="preserve"> </w:t>
      </w:r>
      <w:r w:rsidR="001E2146">
        <w:t>keine</w:t>
      </w:r>
      <w:r w:rsidR="00AE6752">
        <w:t xml:space="preserve"> </w:t>
      </w:r>
      <w:r w:rsidR="001E2146">
        <w:t>Aussage</w:t>
      </w:r>
      <w:r w:rsidR="00AE6752">
        <w:t xml:space="preserve"> </w:t>
      </w:r>
      <w:r w:rsidR="001E2146">
        <w:t>machen</w:t>
      </w:r>
      <w:r w:rsidR="00AE6752">
        <w:t xml:space="preserve"> </w:t>
      </w:r>
      <w:r w:rsidR="001E2146">
        <w:t>zu</w:t>
      </w:r>
      <w:r w:rsidR="00AE6752">
        <w:t xml:space="preserve"> </w:t>
      </w:r>
      <w:r w:rsidR="001E2146">
        <w:t>müssen.</w:t>
      </w:r>
      <w:r w:rsidR="00AE6752">
        <w:t xml:space="preserve"> </w:t>
      </w:r>
      <w:r w:rsidR="001E2146">
        <w:t>Somit</w:t>
      </w:r>
      <w:r w:rsidR="00AE6752">
        <w:t xml:space="preserve"> </w:t>
      </w:r>
      <w:r w:rsidR="001E2146">
        <w:t>liegt</w:t>
      </w:r>
      <w:r w:rsidR="00AE6752">
        <w:t xml:space="preserve"> </w:t>
      </w:r>
      <w:r w:rsidR="001E2146">
        <w:t>es</w:t>
      </w:r>
      <w:r w:rsidR="00AE6752">
        <w:t xml:space="preserve"> </w:t>
      </w:r>
      <w:r w:rsidR="001E2146">
        <w:t>auf</w:t>
      </w:r>
      <w:r w:rsidR="00AE6752">
        <w:t xml:space="preserve"> </w:t>
      </w:r>
      <w:r w:rsidR="001E2146">
        <w:t>der</w:t>
      </w:r>
      <w:r w:rsidR="00AE6752">
        <w:t xml:space="preserve"> </w:t>
      </w:r>
      <w:r w:rsidR="001E2146">
        <w:t>Hand,</w:t>
      </w:r>
      <w:r w:rsidR="00AE6752">
        <w:t xml:space="preserve"> </w:t>
      </w:r>
      <w:r w:rsidR="001E2146">
        <w:t>dass</w:t>
      </w:r>
      <w:r w:rsidR="00AE6752">
        <w:t xml:space="preserve"> </w:t>
      </w:r>
      <w:r w:rsidR="001E2146">
        <w:t>auch</w:t>
      </w:r>
      <w:r w:rsidR="00AE6752">
        <w:t xml:space="preserve"> </w:t>
      </w:r>
      <w:r w:rsidR="001E2146">
        <w:t>nicht</w:t>
      </w:r>
      <w:r w:rsidR="00AE6752">
        <w:t xml:space="preserve"> </w:t>
      </w:r>
      <w:r w:rsidR="001E2146">
        <w:t>Beschuldigte</w:t>
      </w:r>
      <w:r w:rsidR="00AE6752">
        <w:t xml:space="preserve"> </w:t>
      </w:r>
      <w:r w:rsidR="001E2146">
        <w:t>oder</w:t>
      </w:r>
      <w:r w:rsidR="00AE6752">
        <w:t xml:space="preserve"> </w:t>
      </w:r>
      <w:r w:rsidR="001E2146">
        <w:t>zumindest</w:t>
      </w:r>
      <w:r w:rsidR="00AE6752">
        <w:t xml:space="preserve"> </w:t>
      </w:r>
      <w:r w:rsidR="001E2146">
        <w:t>Personen,</w:t>
      </w:r>
      <w:r w:rsidR="00AE6752">
        <w:t xml:space="preserve"> </w:t>
      </w:r>
      <w:r w:rsidR="001E2146">
        <w:t>welchen</w:t>
      </w:r>
      <w:r w:rsidR="00AE6752">
        <w:t xml:space="preserve"> </w:t>
      </w:r>
      <w:r w:rsidR="001E2146">
        <w:t>ein</w:t>
      </w:r>
      <w:r w:rsidR="00AE6752">
        <w:t xml:space="preserve"> </w:t>
      </w:r>
      <w:r w:rsidR="001E2146">
        <w:t>Vergehen</w:t>
      </w:r>
      <w:r w:rsidR="00AE6752">
        <w:t xml:space="preserve"> </w:t>
      </w:r>
      <w:r w:rsidR="001E2146">
        <w:t>oder</w:t>
      </w:r>
      <w:r w:rsidR="00AE6752">
        <w:t xml:space="preserve"> </w:t>
      </w:r>
      <w:r w:rsidR="001E2146">
        <w:t>ein</w:t>
      </w:r>
      <w:r w:rsidR="00AE6752">
        <w:t xml:space="preserve"> </w:t>
      </w:r>
      <w:r w:rsidR="001E2146">
        <w:t>Verbrechen</w:t>
      </w:r>
      <w:r w:rsidR="00AE6752">
        <w:t xml:space="preserve"> </w:t>
      </w:r>
      <w:r w:rsidR="001E2146">
        <w:t>(noch)</w:t>
      </w:r>
      <w:r w:rsidR="00AE6752">
        <w:t xml:space="preserve"> </w:t>
      </w:r>
      <w:r w:rsidR="001E2146">
        <w:t>nicht</w:t>
      </w:r>
      <w:r w:rsidR="00AE6752">
        <w:t xml:space="preserve"> </w:t>
      </w:r>
      <w:r w:rsidR="001E2146">
        <w:t>nachgewiesen</w:t>
      </w:r>
      <w:r w:rsidR="00AE6752">
        <w:t xml:space="preserve"> </w:t>
      </w:r>
      <w:r w:rsidR="001E2146">
        <w:t>werden</w:t>
      </w:r>
      <w:r w:rsidR="00AE6752">
        <w:t xml:space="preserve"> </w:t>
      </w:r>
      <w:r w:rsidR="001E2146">
        <w:t>konnte,</w:t>
      </w:r>
      <w:r w:rsidR="00AE6752">
        <w:t xml:space="preserve"> </w:t>
      </w:r>
      <w:r w:rsidR="001E2146">
        <w:t>dieses</w:t>
      </w:r>
      <w:r w:rsidR="00AE6752">
        <w:t xml:space="preserve"> </w:t>
      </w:r>
      <w:r w:rsidR="001E2146">
        <w:t>Aussageverweigerungsrecht</w:t>
      </w:r>
      <w:r w:rsidR="00AE6752">
        <w:t xml:space="preserve"> </w:t>
      </w:r>
      <w:r w:rsidR="001E2146">
        <w:t>zugesta</w:t>
      </w:r>
      <w:r w:rsidR="001E2146">
        <w:t>n</w:t>
      </w:r>
      <w:r w:rsidR="001E2146">
        <w:t>den</w:t>
      </w:r>
      <w:r w:rsidR="00AE6752">
        <w:t xml:space="preserve"> </w:t>
      </w:r>
      <w:r w:rsidR="001E2146">
        <w:t>werden</w:t>
      </w:r>
      <w:r w:rsidR="00AE6752">
        <w:t xml:space="preserve"> </w:t>
      </w:r>
      <w:r w:rsidR="001E2146">
        <w:t>muss.</w:t>
      </w:r>
      <w:r w:rsidR="002E5EBA">
        <w:t xml:space="preserve"> </w:t>
      </w:r>
    </w:p>
    <w:p w14:paraId="7BE8337A" w14:textId="77777777" w:rsidR="001E2146" w:rsidRDefault="001E2146">
      <w:r>
        <w:lastRenderedPageBreak/>
        <w:t>Warum</w:t>
      </w:r>
      <w:r w:rsidR="00AE6752">
        <w:t xml:space="preserve"> </w:t>
      </w:r>
      <w:r>
        <w:t>dies</w:t>
      </w:r>
      <w:r w:rsidR="00C830D7">
        <w:t xml:space="preserve"> von </w:t>
      </w:r>
      <w:r>
        <w:t>der</w:t>
      </w:r>
      <w:r w:rsidR="00AE6752">
        <w:t xml:space="preserve"> </w:t>
      </w:r>
      <w:r>
        <w:t>Staatsanwaltschaft</w:t>
      </w:r>
      <w:r w:rsidR="00AE6752">
        <w:t xml:space="preserve"> </w:t>
      </w:r>
      <w:r>
        <w:t>oder</w:t>
      </w:r>
      <w:r w:rsidR="00AE6752">
        <w:t xml:space="preserve"> </w:t>
      </w:r>
      <w:r>
        <w:t>auch</w:t>
      </w:r>
      <w:r w:rsidR="00AE6752">
        <w:t xml:space="preserve"> </w:t>
      </w:r>
      <w:r>
        <w:t>der</w:t>
      </w:r>
      <w:r w:rsidR="00AE6752">
        <w:t xml:space="preserve"> </w:t>
      </w:r>
      <w:r>
        <w:t>Polizei</w:t>
      </w:r>
      <w:r w:rsidR="00AE6752">
        <w:t xml:space="preserve"> </w:t>
      </w:r>
      <w:r>
        <w:t>immer</w:t>
      </w:r>
      <w:r w:rsidR="00AE6752">
        <w:t xml:space="preserve"> </w:t>
      </w:r>
      <w:r>
        <w:t>wieder</w:t>
      </w:r>
      <w:r w:rsidR="00AE6752">
        <w:t xml:space="preserve"> </w:t>
      </w:r>
      <w:r>
        <w:t>infrage</w:t>
      </w:r>
      <w:r w:rsidR="00AE6752">
        <w:t xml:space="preserve"> </w:t>
      </w:r>
      <w:r>
        <w:t>gestellt</w:t>
      </w:r>
      <w:r w:rsidR="00AE6752">
        <w:t xml:space="preserve"> </w:t>
      </w:r>
      <w:r>
        <w:t>wird,</w:t>
      </w:r>
      <w:r w:rsidR="00AE6752">
        <w:t xml:space="preserve"> </w:t>
      </w:r>
      <w:r>
        <w:t>entzieht</w:t>
      </w:r>
      <w:r w:rsidR="00AE6752">
        <w:t xml:space="preserve"> </w:t>
      </w:r>
      <w:r>
        <w:t>sich</w:t>
      </w:r>
      <w:r w:rsidR="00AE6752">
        <w:t xml:space="preserve"> </w:t>
      </w:r>
      <w:r>
        <w:t>der</w:t>
      </w:r>
      <w:r w:rsidR="00AE6752">
        <w:t xml:space="preserve"> </w:t>
      </w:r>
      <w:r>
        <w:t>Logik</w:t>
      </w:r>
      <w:r w:rsidR="00AE6752">
        <w:t xml:space="preserve"> </w:t>
      </w:r>
      <w:r>
        <w:t>und</w:t>
      </w:r>
      <w:r w:rsidR="00AE6752">
        <w:t xml:space="preserve"> </w:t>
      </w:r>
      <w:r>
        <w:t>auch</w:t>
      </w:r>
      <w:r w:rsidR="00AE6752">
        <w:t xml:space="preserve"> </w:t>
      </w:r>
      <w:r>
        <w:t>der</w:t>
      </w:r>
      <w:r w:rsidR="00AE6752">
        <w:t xml:space="preserve"> </w:t>
      </w:r>
      <w:r>
        <w:t>Schweizer</w:t>
      </w:r>
      <w:r w:rsidR="00AE6752">
        <w:t xml:space="preserve"> </w:t>
      </w:r>
      <w:r>
        <w:t>Gesetzgebung.</w:t>
      </w:r>
      <w:r w:rsidR="00AE6752">
        <w:t xml:space="preserve"> </w:t>
      </w:r>
      <w:r>
        <w:t>Bundesgesetze</w:t>
      </w:r>
      <w:r w:rsidR="00AE6752">
        <w:t xml:space="preserve"> </w:t>
      </w:r>
      <w:r>
        <w:t>brechen</w:t>
      </w:r>
      <w:r w:rsidR="00AE6752">
        <w:t xml:space="preserve"> </w:t>
      </w:r>
      <w:r>
        <w:t>übrigens</w:t>
      </w:r>
      <w:r w:rsidR="00AE6752">
        <w:t xml:space="preserve"> </w:t>
      </w:r>
      <w:r>
        <w:t>Verordnung</w:t>
      </w:r>
      <w:r w:rsidR="00AE6752">
        <w:t xml:space="preserve"> </w:t>
      </w:r>
      <w:r>
        <w:t>(lex</w:t>
      </w:r>
      <w:r w:rsidR="00AE6752">
        <w:t xml:space="preserve"> </w:t>
      </w:r>
      <w:r>
        <w:t>superior</w:t>
      </w:r>
      <w:r w:rsidR="00AE6752">
        <w:t xml:space="preserve"> </w:t>
      </w:r>
      <w:r>
        <w:t>derogat</w:t>
      </w:r>
      <w:r w:rsidR="00AE6752">
        <w:t xml:space="preserve"> </w:t>
      </w:r>
      <w:r>
        <w:t>legi</w:t>
      </w:r>
      <w:r w:rsidR="00AE6752">
        <w:t xml:space="preserve"> </w:t>
      </w:r>
      <w:r>
        <w:t>inferiori).</w:t>
      </w:r>
    </w:p>
    <w:p w14:paraId="160BD213" w14:textId="083B8978" w:rsidR="00AE6752" w:rsidRDefault="00AE6752">
      <w:r>
        <w:t xml:space="preserve">Die </w:t>
      </w:r>
      <w:r w:rsidR="002E5EBA">
        <w:t>Justiz</w:t>
      </w:r>
      <w:r>
        <w:t xml:space="preserve"> </w:t>
      </w:r>
      <w:r w:rsidR="002E5EBA">
        <w:t xml:space="preserve">ist nicht nur </w:t>
      </w:r>
      <w:r>
        <w:t>bei einer Verweigerung der Auskunft bezüglich des Nichttragens einer Mask</w:t>
      </w:r>
      <w:r w:rsidR="00C830D7">
        <w:t>e in der Beweispflicht und müsste</w:t>
      </w:r>
      <w:r>
        <w:t xml:space="preserve"> dem Beschuldigten </w:t>
      </w:r>
      <w:r w:rsidR="00B806F7">
        <w:t>nach</w:t>
      </w:r>
      <w:r>
        <w:t xml:space="preserve">weisen, dass er weder medizinische noch besondere Gründe vorweisen kann. Es liegt in der Natur der Sache, dass dies nicht oder nur sehr schwer bewiesen werden </w:t>
      </w:r>
      <w:r w:rsidR="00B806F7">
        <w:t>könnte</w:t>
      </w:r>
      <w:r>
        <w:t>. Bei medizinischen Gründen wäre eine Einsicht in das Patientendossier durchaus möglich. Bei den besonderen Gründen hingegen</w:t>
      </w:r>
      <w:r w:rsidR="00B806F7">
        <w:t xml:space="preserve"> gibt es keine Einsichtsmöglichkeit in irgendwelche Dokumente</w:t>
      </w:r>
      <w:r>
        <w:t xml:space="preserve">. Der Grundsatz gilt </w:t>
      </w:r>
      <w:r w:rsidR="00B806F7">
        <w:t xml:space="preserve">deshalb </w:t>
      </w:r>
      <w:r>
        <w:t xml:space="preserve">nach wie vor </w:t>
      </w:r>
      <w:r w:rsidR="00E04812">
        <w:t>„</w:t>
      </w:r>
      <w:r>
        <w:t>im Zweifelsfall für den Angeklagten</w:t>
      </w:r>
      <w:r w:rsidR="00E04812">
        <w:t>“</w:t>
      </w:r>
      <w:r>
        <w:t xml:space="preserve">. Welcher Staatsanwalt </w:t>
      </w:r>
      <w:r w:rsidR="00C830D7">
        <w:t>oder Ric</w:t>
      </w:r>
      <w:r w:rsidR="00C830D7">
        <w:t>h</w:t>
      </w:r>
      <w:r w:rsidR="00C830D7">
        <w:t xml:space="preserve">ter </w:t>
      </w:r>
      <w:r>
        <w:t>ist aufgrund der rechtlichen Grundlage imstande</w:t>
      </w:r>
      <w:r w:rsidR="00452A55">
        <w:t>,</w:t>
      </w:r>
      <w:r>
        <w:t xml:space="preserve"> alle infrage kommenden besonderen Gründe für den Angeklagten als nichtig zu belegen?</w:t>
      </w:r>
    </w:p>
    <w:p w14:paraId="5E86D507" w14:textId="77777777" w:rsidR="00F026C3" w:rsidRDefault="00F026C3" w:rsidP="00F026C3">
      <w:pPr>
        <w:pStyle w:val="berschrift2"/>
        <w:numPr>
          <w:ilvl w:val="1"/>
          <w:numId w:val="3"/>
        </w:numPr>
      </w:pPr>
      <w:bookmarkStart w:id="6" w:name="_Toc64537193"/>
      <w:r>
        <w:t>Strafgesetzbuch StGB</w:t>
      </w:r>
      <w:bookmarkEnd w:id="6"/>
    </w:p>
    <w:p w14:paraId="75A75B3C" w14:textId="77777777" w:rsidR="00B806F7" w:rsidRDefault="00F026C3">
      <w:r>
        <w:t>Ebenfalls relevant sind gewisse Artikel aus dem Strafgesetzbuch.</w:t>
      </w:r>
    </w:p>
    <w:p w14:paraId="30640A01" w14:textId="77777777" w:rsidR="00320246" w:rsidRPr="001E2146" w:rsidRDefault="00F026C3" w:rsidP="00F026C3">
      <w:pPr>
        <w:pStyle w:val="berschrift3"/>
      </w:pPr>
      <w:bookmarkStart w:id="7" w:name="_Toc64537194"/>
      <w:r>
        <w:t>2.2.1.</w:t>
      </w:r>
      <w:r>
        <w:tab/>
      </w:r>
      <w:r w:rsidR="00320246" w:rsidRPr="001E2146">
        <w:t>Art.</w:t>
      </w:r>
      <w:r w:rsidR="00AE6752">
        <w:t xml:space="preserve"> </w:t>
      </w:r>
      <w:r w:rsidR="00320246" w:rsidRPr="001E2146">
        <w:t>1</w:t>
      </w:r>
      <w:r w:rsidR="00AE6752">
        <w:t xml:space="preserve"> </w:t>
      </w:r>
      <w:r w:rsidR="00244A56" w:rsidRPr="001E2146">
        <w:t>StGB</w:t>
      </w:r>
      <w:bookmarkEnd w:id="7"/>
      <w:r>
        <w:t xml:space="preserve"> </w:t>
      </w:r>
    </w:p>
    <w:p w14:paraId="08E08FEC" w14:textId="343F8D12" w:rsidR="001E2146" w:rsidRPr="003D1F69" w:rsidRDefault="002E5EBA">
      <w:pPr>
        <w:rPr>
          <w:color w:val="000000" w:themeColor="text1"/>
        </w:rPr>
      </w:pPr>
      <w:r w:rsidRPr="003D1F69">
        <w:rPr>
          <w:color w:val="000000" w:themeColor="text1"/>
        </w:rPr>
        <w:t>Bis zum 31. Januar 2021 waren deshalb sämtliche von den Behörden ausgesprochenen Strafen rechtswi</w:t>
      </w:r>
      <w:r w:rsidRPr="003D1F69">
        <w:rPr>
          <w:color w:val="000000" w:themeColor="text1"/>
        </w:rPr>
        <w:t>d</w:t>
      </w:r>
      <w:r w:rsidRPr="003D1F69">
        <w:rPr>
          <w:color w:val="000000" w:themeColor="text1"/>
        </w:rPr>
        <w:t>rig, da es keine gesetzliche Grundlage gab, welche diese Bussen gerechtfertigt hätten.</w:t>
      </w:r>
      <w:r>
        <w:rPr>
          <w:color w:val="000000" w:themeColor="text1"/>
        </w:rPr>
        <w:t xml:space="preserve"> </w:t>
      </w:r>
      <w:r w:rsidR="001E2146">
        <w:t>Seit</w:t>
      </w:r>
      <w:r w:rsidR="00AE6752">
        <w:t xml:space="preserve"> </w:t>
      </w:r>
      <w:r w:rsidR="001E2146">
        <w:t>dem</w:t>
      </w:r>
      <w:r w:rsidR="00AE6752">
        <w:t xml:space="preserve"> </w:t>
      </w:r>
      <w:r w:rsidR="001E2146">
        <w:t>1.</w:t>
      </w:r>
      <w:r w:rsidR="00AE6752">
        <w:t xml:space="preserve"> </w:t>
      </w:r>
      <w:r w:rsidR="001E2146">
        <w:t>Februar</w:t>
      </w:r>
      <w:r w:rsidR="00452A55">
        <w:t xml:space="preserve"> 2021</w:t>
      </w:r>
      <w:r w:rsidR="00AE6752">
        <w:t xml:space="preserve"> </w:t>
      </w:r>
      <w:r w:rsidR="001E2146">
        <w:t>ist</w:t>
      </w:r>
      <w:r w:rsidR="00AE6752">
        <w:t xml:space="preserve"> </w:t>
      </w:r>
      <w:r w:rsidR="001E2146">
        <w:t>es</w:t>
      </w:r>
      <w:r w:rsidR="00AE6752">
        <w:t xml:space="preserve"> </w:t>
      </w:r>
      <w:r w:rsidR="001E2146">
        <w:t>den</w:t>
      </w:r>
      <w:r w:rsidR="00AE6752">
        <w:t xml:space="preserve"> </w:t>
      </w:r>
      <w:r w:rsidR="001E2146">
        <w:t>Behörden</w:t>
      </w:r>
      <w:r w:rsidR="00AE6752">
        <w:t xml:space="preserve"> </w:t>
      </w:r>
      <w:r>
        <w:t xml:space="preserve">nun </w:t>
      </w:r>
      <w:r w:rsidR="001E2146">
        <w:t>möglich</w:t>
      </w:r>
      <w:r w:rsidR="00452A55">
        <w:t>,</w:t>
      </w:r>
      <w:r w:rsidR="00AE6752">
        <w:t xml:space="preserve"> </w:t>
      </w:r>
      <w:r w:rsidR="001E2146">
        <w:t>gegenüber</w:t>
      </w:r>
      <w:r w:rsidR="00AE6752">
        <w:t xml:space="preserve"> </w:t>
      </w:r>
      <w:r w:rsidR="001E2146">
        <w:t>Personen,</w:t>
      </w:r>
      <w:r w:rsidR="00AE6752">
        <w:t xml:space="preserve"> </w:t>
      </w:r>
      <w:r w:rsidR="001E2146">
        <w:t>welche</w:t>
      </w:r>
      <w:r w:rsidR="00AE6752">
        <w:t xml:space="preserve"> </w:t>
      </w:r>
      <w:r w:rsidR="001E2146">
        <w:t>die</w:t>
      </w:r>
      <w:r w:rsidR="00AE6752">
        <w:t xml:space="preserve"> </w:t>
      </w:r>
      <w:r w:rsidR="001E2146">
        <w:t>C</w:t>
      </w:r>
      <w:r w:rsidR="00452A55">
        <w:t>ovid-</w:t>
      </w:r>
      <w:r w:rsidR="001E2146">
        <w:t>19</w:t>
      </w:r>
      <w:r w:rsidR="00452A55">
        <w:t>-</w:t>
      </w:r>
      <w:r w:rsidR="00F026C3">
        <w:t>Vero</w:t>
      </w:r>
      <w:r w:rsidR="001E2146">
        <w:t>rdnungen</w:t>
      </w:r>
      <w:r w:rsidR="00AE6752">
        <w:t xml:space="preserve"> </w:t>
      </w:r>
      <w:r w:rsidR="001E2146">
        <w:t>missac</w:t>
      </w:r>
      <w:r w:rsidR="001E2146">
        <w:t>h</w:t>
      </w:r>
      <w:r w:rsidR="001E2146">
        <w:t>ten</w:t>
      </w:r>
      <w:r w:rsidR="00AE6752">
        <w:t xml:space="preserve"> </w:t>
      </w:r>
      <w:r w:rsidR="001E2146">
        <w:t>und</w:t>
      </w:r>
      <w:r w:rsidR="00AE6752">
        <w:t xml:space="preserve"> </w:t>
      </w:r>
      <w:r>
        <w:t>so</w:t>
      </w:r>
      <w:r w:rsidR="001E2146">
        <w:t>mit</w:t>
      </w:r>
      <w:r w:rsidR="00AE6752">
        <w:t xml:space="preserve"> </w:t>
      </w:r>
      <w:r w:rsidR="001E2146">
        <w:t>dagegen</w:t>
      </w:r>
      <w:r w:rsidR="00AE6752">
        <w:t xml:space="preserve"> </w:t>
      </w:r>
      <w:r w:rsidR="001E2146">
        <w:t>verstossen,</w:t>
      </w:r>
      <w:r w:rsidR="00AE6752">
        <w:t xml:space="preserve"> </w:t>
      </w:r>
      <w:r w:rsidR="001E2146">
        <w:t>eine</w:t>
      </w:r>
      <w:r w:rsidR="00AE6752">
        <w:t xml:space="preserve"> </w:t>
      </w:r>
      <w:r w:rsidR="001E2146">
        <w:t>Busse</w:t>
      </w:r>
      <w:r w:rsidR="00AE6752">
        <w:t xml:space="preserve"> </w:t>
      </w:r>
      <w:r w:rsidR="001E2146">
        <w:t>auszusprechen.</w:t>
      </w:r>
      <w:r w:rsidR="00AE6752">
        <w:t xml:space="preserve"> </w:t>
      </w:r>
      <w:r w:rsidR="001E2146">
        <w:t>Diese</w:t>
      </w:r>
      <w:r w:rsidR="00AE6752">
        <w:t xml:space="preserve"> </w:t>
      </w:r>
      <w:r w:rsidR="001E2146">
        <w:t>ist</w:t>
      </w:r>
      <w:r w:rsidR="00AE6752">
        <w:t xml:space="preserve"> </w:t>
      </w:r>
      <w:r w:rsidR="001E2146">
        <w:t>nach</w:t>
      </w:r>
      <w:r w:rsidR="00AE6752">
        <w:t xml:space="preserve"> </w:t>
      </w:r>
      <w:r w:rsidR="001E2146">
        <w:t>oben</w:t>
      </w:r>
      <w:r w:rsidR="00AE6752">
        <w:t xml:space="preserve"> </w:t>
      </w:r>
      <w:r w:rsidR="001E2146">
        <w:t>hin</w:t>
      </w:r>
      <w:r w:rsidR="00AE6752">
        <w:t xml:space="preserve"> </w:t>
      </w:r>
      <w:r w:rsidR="001E2146">
        <w:t>beschränkt</w:t>
      </w:r>
      <w:r w:rsidR="00AE6752">
        <w:t xml:space="preserve"> </w:t>
      </w:r>
      <w:r w:rsidR="001E2146">
        <w:t>mit</w:t>
      </w:r>
      <w:r w:rsidR="00AE6752">
        <w:t xml:space="preserve"> </w:t>
      </w:r>
      <w:r w:rsidR="001E2146">
        <w:t>CHF</w:t>
      </w:r>
      <w:r w:rsidR="00AE6752">
        <w:t xml:space="preserve"> </w:t>
      </w:r>
      <w:r w:rsidR="001E2146">
        <w:t>300.</w:t>
      </w:r>
      <w:r w:rsidR="00AE6752">
        <w:t xml:space="preserve"> </w:t>
      </w:r>
      <w:r w:rsidR="001E2146">
        <w:t>Das</w:t>
      </w:r>
      <w:r w:rsidR="00AE6752">
        <w:t xml:space="preserve"> </w:t>
      </w:r>
      <w:r w:rsidR="001E2146">
        <w:t>Nichttragen</w:t>
      </w:r>
      <w:r w:rsidR="00AE6752">
        <w:t xml:space="preserve"> </w:t>
      </w:r>
      <w:r w:rsidR="001E2146">
        <w:t>einer</w:t>
      </w:r>
      <w:r w:rsidR="00AE6752">
        <w:t xml:space="preserve"> </w:t>
      </w:r>
      <w:r w:rsidR="001E2146">
        <w:t>Maske</w:t>
      </w:r>
      <w:r w:rsidR="00AE6752">
        <w:t xml:space="preserve"> </w:t>
      </w:r>
      <w:r w:rsidR="001E2146">
        <w:t>kann</w:t>
      </w:r>
      <w:r w:rsidR="00AE6752">
        <w:t xml:space="preserve"> </w:t>
      </w:r>
      <w:r w:rsidR="00452A55">
        <w:t xml:space="preserve">mit </w:t>
      </w:r>
      <w:r w:rsidR="001E2146">
        <w:t>maximal</w:t>
      </w:r>
      <w:r w:rsidR="00AE6752">
        <w:t xml:space="preserve"> </w:t>
      </w:r>
      <w:r w:rsidR="001E2146">
        <w:t>CHF</w:t>
      </w:r>
      <w:r w:rsidR="00AE6752">
        <w:t xml:space="preserve"> </w:t>
      </w:r>
      <w:r w:rsidR="001E2146">
        <w:t>50</w:t>
      </w:r>
      <w:r w:rsidR="00AE6752">
        <w:t xml:space="preserve"> </w:t>
      </w:r>
      <w:r w:rsidR="001E2146">
        <w:t>geahndet</w:t>
      </w:r>
      <w:r w:rsidR="00AE6752">
        <w:t xml:space="preserve"> </w:t>
      </w:r>
      <w:r w:rsidR="001E2146">
        <w:t>werden.</w:t>
      </w:r>
      <w:r w:rsidR="00AE6752">
        <w:t xml:space="preserve"> </w:t>
      </w:r>
      <w:r w:rsidR="001E2146">
        <w:t>Es</w:t>
      </w:r>
      <w:r w:rsidR="00AE6752">
        <w:t xml:space="preserve"> </w:t>
      </w:r>
      <w:r w:rsidR="001E2146">
        <w:t>ist</w:t>
      </w:r>
      <w:r w:rsidR="00AE6752">
        <w:t xml:space="preserve"> </w:t>
      </w:r>
      <w:r w:rsidR="001E2146">
        <w:t>nicht</w:t>
      </w:r>
      <w:r w:rsidR="00AE6752">
        <w:t xml:space="preserve"> </w:t>
      </w:r>
      <w:r w:rsidR="001E2146">
        <w:t>geregelt,</w:t>
      </w:r>
      <w:r w:rsidR="00AE6752">
        <w:t xml:space="preserve"> </w:t>
      </w:r>
      <w:r w:rsidR="001E2146">
        <w:t>ob</w:t>
      </w:r>
      <w:r w:rsidR="00AE6752">
        <w:t xml:space="preserve"> </w:t>
      </w:r>
      <w:r w:rsidR="001E2146">
        <w:t>e</w:t>
      </w:r>
      <w:r w:rsidR="001E2146">
        <w:t>i</w:t>
      </w:r>
      <w:r w:rsidR="001E2146">
        <w:t>n</w:t>
      </w:r>
      <w:r w:rsidR="00452A55">
        <w:t>em</w:t>
      </w:r>
      <w:r w:rsidR="00AE6752">
        <w:t xml:space="preserve"> </w:t>
      </w:r>
      <w:r w:rsidR="00E04812">
        <w:t>„</w:t>
      </w:r>
      <w:r w:rsidR="001E2146">
        <w:t>Wiederholungstäter</w:t>
      </w:r>
      <w:r w:rsidR="00E04812">
        <w:t>“</w:t>
      </w:r>
      <w:r w:rsidR="00AE6752">
        <w:t xml:space="preserve"> </w:t>
      </w:r>
      <w:r w:rsidR="001E2146">
        <w:t>ein</w:t>
      </w:r>
      <w:r w:rsidR="00AE6752">
        <w:t xml:space="preserve"> </w:t>
      </w:r>
      <w:r w:rsidR="001E2146">
        <w:t>höherer</w:t>
      </w:r>
      <w:r w:rsidR="00AE6752">
        <w:t xml:space="preserve"> </w:t>
      </w:r>
      <w:r w:rsidR="001E2146">
        <w:t>Ansatz</w:t>
      </w:r>
      <w:r w:rsidR="00AE6752">
        <w:t xml:space="preserve"> </w:t>
      </w:r>
      <w:r w:rsidR="001E2146">
        <w:t>auferlegt</w:t>
      </w:r>
      <w:r w:rsidR="00AE6752">
        <w:t xml:space="preserve"> </w:t>
      </w:r>
      <w:r w:rsidR="001E2146">
        <w:t>werden</w:t>
      </w:r>
      <w:r w:rsidR="00AE6752">
        <w:t xml:space="preserve"> </w:t>
      </w:r>
      <w:r w:rsidR="001E2146">
        <w:t>kann.</w:t>
      </w:r>
      <w:r w:rsidR="00AE6752">
        <w:t xml:space="preserve"> </w:t>
      </w:r>
      <w:r w:rsidR="001E2146">
        <w:t>Deshalb</w:t>
      </w:r>
      <w:r w:rsidR="00AE6752">
        <w:t xml:space="preserve"> </w:t>
      </w:r>
      <w:r w:rsidR="001E2146">
        <w:t>muss</w:t>
      </w:r>
      <w:r w:rsidR="00AE6752">
        <w:t xml:space="preserve"> </w:t>
      </w:r>
      <w:r w:rsidR="001E2146">
        <w:t>davon</w:t>
      </w:r>
      <w:r w:rsidR="00AE6752">
        <w:t xml:space="preserve"> </w:t>
      </w:r>
      <w:r w:rsidR="00452A55" w:rsidRPr="003D1F69">
        <w:rPr>
          <w:color w:val="000000" w:themeColor="text1"/>
        </w:rPr>
        <w:t>ausgegangen werden</w:t>
      </w:r>
      <w:r w:rsidR="001E2146" w:rsidRPr="003D1F69">
        <w:rPr>
          <w:color w:val="000000" w:themeColor="text1"/>
        </w:rPr>
        <w:t>,</w:t>
      </w:r>
      <w:r w:rsidR="00AE6752" w:rsidRPr="003D1F69">
        <w:rPr>
          <w:color w:val="000000" w:themeColor="text1"/>
        </w:rPr>
        <w:t xml:space="preserve"> </w:t>
      </w:r>
      <w:r w:rsidR="001E2146" w:rsidRPr="003D1F69">
        <w:rPr>
          <w:color w:val="000000" w:themeColor="text1"/>
        </w:rPr>
        <w:t>dass</w:t>
      </w:r>
      <w:r w:rsidR="00AE6752" w:rsidRPr="003D1F69">
        <w:rPr>
          <w:color w:val="000000" w:themeColor="text1"/>
        </w:rPr>
        <w:t xml:space="preserve"> </w:t>
      </w:r>
      <w:r w:rsidR="001E2146" w:rsidRPr="003D1F69">
        <w:rPr>
          <w:color w:val="000000" w:themeColor="text1"/>
        </w:rPr>
        <w:t>auch</w:t>
      </w:r>
      <w:r w:rsidR="00AE6752" w:rsidRPr="003D1F69">
        <w:rPr>
          <w:color w:val="000000" w:themeColor="text1"/>
        </w:rPr>
        <w:t xml:space="preserve"> </w:t>
      </w:r>
      <w:r w:rsidR="001E2146" w:rsidRPr="003D1F69">
        <w:rPr>
          <w:color w:val="000000" w:themeColor="text1"/>
        </w:rPr>
        <w:t>zehn</w:t>
      </w:r>
      <w:r w:rsidR="00AE6752" w:rsidRPr="003D1F69">
        <w:rPr>
          <w:color w:val="000000" w:themeColor="text1"/>
        </w:rPr>
        <w:t xml:space="preserve"> </w:t>
      </w:r>
      <w:r w:rsidR="001E2146" w:rsidRPr="003D1F69">
        <w:rPr>
          <w:color w:val="000000" w:themeColor="text1"/>
        </w:rPr>
        <w:t>Verstösse</w:t>
      </w:r>
      <w:r w:rsidR="00AE6752" w:rsidRPr="003D1F69">
        <w:rPr>
          <w:color w:val="000000" w:themeColor="text1"/>
        </w:rPr>
        <w:t xml:space="preserve"> </w:t>
      </w:r>
      <w:r w:rsidR="001E2146" w:rsidRPr="003D1F69">
        <w:rPr>
          <w:color w:val="000000" w:themeColor="text1"/>
        </w:rPr>
        <w:t>mit</w:t>
      </w:r>
      <w:r w:rsidR="00AE6752" w:rsidRPr="003D1F69">
        <w:rPr>
          <w:color w:val="000000" w:themeColor="text1"/>
        </w:rPr>
        <w:t xml:space="preserve"> </w:t>
      </w:r>
      <w:r w:rsidR="001E2146" w:rsidRPr="003D1F69">
        <w:rPr>
          <w:color w:val="000000" w:themeColor="text1"/>
        </w:rPr>
        <w:t>insgesamt</w:t>
      </w:r>
      <w:r w:rsidR="00AE6752" w:rsidRPr="003D1F69">
        <w:rPr>
          <w:color w:val="000000" w:themeColor="text1"/>
        </w:rPr>
        <w:t xml:space="preserve"> </w:t>
      </w:r>
      <w:r w:rsidR="001E2146" w:rsidRPr="003D1F69">
        <w:rPr>
          <w:color w:val="000000" w:themeColor="text1"/>
        </w:rPr>
        <w:t>CHF</w:t>
      </w:r>
      <w:r w:rsidR="00AE6752" w:rsidRPr="003D1F69">
        <w:rPr>
          <w:color w:val="000000" w:themeColor="text1"/>
        </w:rPr>
        <w:t xml:space="preserve"> </w:t>
      </w:r>
      <w:r w:rsidR="001E2146" w:rsidRPr="003D1F69">
        <w:rPr>
          <w:color w:val="000000" w:themeColor="text1"/>
        </w:rPr>
        <w:t>500</w:t>
      </w:r>
      <w:r w:rsidR="00AE6752" w:rsidRPr="003D1F69">
        <w:rPr>
          <w:color w:val="000000" w:themeColor="text1"/>
        </w:rPr>
        <w:t xml:space="preserve"> </w:t>
      </w:r>
      <w:r w:rsidR="001E2146" w:rsidRPr="003D1F69">
        <w:rPr>
          <w:color w:val="000000" w:themeColor="text1"/>
        </w:rPr>
        <w:t>gebüsst</w:t>
      </w:r>
      <w:r w:rsidR="00AE6752" w:rsidRPr="003D1F69">
        <w:rPr>
          <w:color w:val="000000" w:themeColor="text1"/>
        </w:rPr>
        <w:t xml:space="preserve"> </w:t>
      </w:r>
      <w:r w:rsidR="001E2146" w:rsidRPr="003D1F69">
        <w:rPr>
          <w:color w:val="000000" w:themeColor="text1"/>
        </w:rPr>
        <w:t>werden</w:t>
      </w:r>
      <w:r w:rsidR="00AE6752" w:rsidRPr="003D1F69">
        <w:rPr>
          <w:color w:val="000000" w:themeColor="text1"/>
        </w:rPr>
        <w:t xml:space="preserve"> </w:t>
      </w:r>
      <w:r w:rsidR="001E2146" w:rsidRPr="003D1F69">
        <w:rPr>
          <w:color w:val="000000" w:themeColor="text1"/>
        </w:rPr>
        <w:t>können.</w:t>
      </w:r>
      <w:r w:rsidR="00AE6752" w:rsidRPr="003D1F69">
        <w:rPr>
          <w:color w:val="000000" w:themeColor="text1"/>
        </w:rPr>
        <w:t xml:space="preserve"> </w:t>
      </w:r>
    </w:p>
    <w:p w14:paraId="29FE161F" w14:textId="77777777" w:rsidR="001E2146" w:rsidRPr="004A3540" w:rsidRDefault="00F026C3" w:rsidP="00F026C3">
      <w:pPr>
        <w:pStyle w:val="berschrift3"/>
      </w:pPr>
      <w:bookmarkStart w:id="8" w:name="_Toc64537195"/>
      <w:r>
        <w:t>2.2.2.</w:t>
      </w:r>
      <w:r>
        <w:tab/>
      </w:r>
      <w:r w:rsidR="004A3540" w:rsidRPr="004A3540">
        <w:t>Art.</w:t>
      </w:r>
      <w:r w:rsidR="00AE6752">
        <w:t xml:space="preserve"> </w:t>
      </w:r>
      <w:r w:rsidR="004A3540" w:rsidRPr="004A3540">
        <w:t>1</w:t>
      </w:r>
      <w:r w:rsidR="001E2146" w:rsidRPr="004A3540">
        <w:t>7</w:t>
      </w:r>
      <w:r w:rsidR="004A3540" w:rsidRPr="004A3540">
        <w:t>3</w:t>
      </w:r>
      <w:r w:rsidR="00AE6752">
        <w:t xml:space="preserve"> </w:t>
      </w:r>
      <w:r w:rsidR="001E2146" w:rsidRPr="004A3540">
        <w:t>und</w:t>
      </w:r>
      <w:r w:rsidR="00AE6752">
        <w:t xml:space="preserve"> </w:t>
      </w:r>
      <w:r w:rsidR="001E2146" w:rsidRPr="004A3540">
        <w:t>174</w:t>
      </w:r>
      <w:r w:rsidR="00AE6752">
        <w:t xml:space="preserve"> </w:t>
      </w:r>
      <w:r w:rsidR="001E2146" w:rsidRPr="004A3540">
        <w:t>StGB</w:t>
      </w:r>
      <w:bookmarkEnd w:id="8"/>
    </w:p>
    <w:p w14:paraId="13A35E62" w14:textId="4D68B370" w:rsidR="004A3540" w:rsidRDefault="004A3540">
      <w:r>
        <w:t>Eine</w:t>
      </w:r>
      <w:r w:rsidR="00AE6752">
        <w:t xml:space="preserve"> </w:t>
      </w:r>
      <w:r>
        <w:t>Strafanzeige,</w:t>
      </w:r>
      <w:r w:rsidR="00AE6752">
        <w:t xml:space="preserve"> </w:t>
      </w:r>
      <w:r>
        <w:t>welche</w:t>
      </w:r>
      <w:r w:rsidR="00AE6752">
        <w:t xml:space="preserve"> </w:t>
      </w:r>
      <w:r>
        <w:t>durch</w:t>
      </w:r>
      <w:r w:rsidR="00AE6752">
        <w:t xml:space="preserve"> </w:t>
      </w:r>
      <w:r>
        <w:t>ein</w:t>
      </w:r>
      <w:r w:rsidR="00AE6752">
        <w:t xml:space="preserve"> </w:t>
      </w:r>
      <w:r>
        <w:t>Behörden</w:t>
      </w:r>
      <w:r w:rsidR="009E3846">
        <w:t>m</w:t>
      </w:r>
      <w:r>
        <w:t>itglied</w:t>
      </w:r>
      <w:r w:rsidR="00AE6752">
        <w:t xml:space="preserve"> </w:t>
      </w:r>
      <w:r>
        <w:t>oder</w:t>
      </w:r>
      <w:r w:rsidR="00AE6752">
        <w:t xml:space="preserve"> </w:t>
      </w:r>
      <w:r>
        <w:t>eine</w:t>
      </w:r>
      <w:r w:rsidR="00AE6752">
        <w:t xml:space="preserve"> </w:t>
      </w:r>
      <w:r>
        <w:t>Amtsperson</w:t>
      </w:r>
      <w:r w:rsidR="00AE6752">
        <w:t xml:space="preserve"> </w:t>
      </w:r>
      <w:r>
        <w:t>gegen</w:t>
      </w:r>
      <w:r w:rsidR="00AE6752">
        <w:t xml:space="preserve"> </w:t>
      </w:r>
      <w:r>
        <w:t>eine</w:t>
      </w:r>
      <w:r w:rsidR="00AE6752">
        <w:t xml:space="preserve"> </w:t>
      </w:r>
      <w:r>
        <w:t>Drittperson</w:t>
      </w:r>
      <w:r w:rsidR="00AE6752">
        <w:t xml:space="preserve"> </w:t>
      </w:r>
      <w:r>
        <w:t>ausg</w:t>
      </w:r>
      <w:r>
        <w:t>e</w:t>
      </w:r>
      <w:r>
        <w:t>sprochen</w:t>
      </w:r>
      <w:r w:rsidR="00AE6752">
        <w:t xml:space="preserve"> </w:t>
      </w:r>
      <w:r>
        <w:t>wird,</w:t>
      </w:r>
      <w:r w:rsidR="00AE6752">
        <w:t xml:space="preserve"> </w:t>
      </w:r>
      <w:r>
        <w:t>kann</w:t>
      </w:r>
      <w:r w:rsidR="00AE6752">
        <w:t xml:space="preserve"> </w:t>
      </w:r>
      <w:r>
        <w:t>durchaus</w:t>
      </w:r>
      <w:r w:rsidR="00AE6752">
        <w:t xml:space="preserve"> </w:t>
      </w:r>
      <w:r>
        <w:t>den</w:t>
      </w:r>
      <w:r w:rsidR="00AE6752">
        <w:t xml:space="preserve"> </w:t>
      </w:r>
      <w:r>
        <w:t>Tatbestand</w:t>
      </w:r>
      <w:r w:rsidR="00AE6752">
        <w:t xml:space="preserve"> </w:t>
      </w:r>
      <w:r>
        <w:t>von</w:t>
      </w:r>
      <w:r w:rsidR="00AE6752">
        <w:t xml:space="preserve"> </w:t>
      </w:r>
      <w:r>
        <w:t>Art.</w:t>
      </w:r>
      <w:r w:rsidR="00AE6752">
        <w:t xml:space="preserve"> </w:t>
      </w:r>
      <w:r>
        <w:t>173</w:t>
      </w:r>
      <w:r w:rsidR="00AE6752">
        <w:t xml:space="preserve"> </w:t>
      </w:r>
      <w:r>
        <w:t>StGB</w:t>
      </w:r>
      <w:r w:rsidR="00AE6752">
        <w:t xml:space="preserve"> </w:t>
      </w:r>
      <w:r>
        <w:t>Ehrverletzung,</w:t>
      </w:r>
      <w:r w:rsidR="00AE6752">
        <w:t xml:space="preserve"> </w:t>
      </w:r>
      <w:r>
        <w:t>üble</w:t>
      </w:r>
      <w:r w:rsidR="00AE6752">
        <w:t xml:space="preserve"> </w:t>
      </w:r>
      <w:r>
        <w:t>Nachrede</w:t>
      </w:r>
      <w:r w:rsidR="00AE6752">
        <w:t xml:space="preserve"> </w:t>
      </w:r>
      <w:r>
        <w:t>und/oder</w:t>
      </w:r>
      <w:r w:rsidR="00AE6752">
        <w:t xml:space="preserve"> </w:t>
      </w:r>
      <w:r>
        <w:t>Art.</w:t>
      </w:r>
      <w:r w:rsidR="00AE6752">
        <w:t xml:space="preserve"> </w:t>
      </w:r>
      <w:r>
        <w:t>174</w:t>
      </w:r>
      <w:r w:rsidR="00AE6752">
        <w:t xml:space="preserve"> </w:t>
      </w:r>
      <w:r>
        <w:t>StGB</w:t>
      </w:r>
      <w:r w:rsidR="00AE6752">
        <w:t xml:space="preserve"> </w:t>
      </w:r>
      <w:r>
        <w:t>Verleumdung</w:t>
      </w:r>
      <w:r w:rsidR="00AE6752">
        <w:t xml:space="preserve"> </w:t>
      </w:r>
      <w:r>
        <w:t>erfüllen.</w:t>
      </w:r>
      <w:r w:rsidR="00AE6752">
        <w:t xml:space="preserve"> </w:t>
      </w:r>
      <w:r>
        <w:t>Es</w:t>
      </w:r>
      <w:r w:rsidR="00AE6752">
        <w:t xml:space="preserve"> </w:t>
      </w:r>
      <w:r>
        <w:t>wäre</w:t>
      </w:r>
      <w:r w:rsidR="00AE6752">
        <w:t xml:space="preserve"> </w:t>
      </w:r>
      <w:r>
        <w:t>deshalb</w:t>
      </w:r>
      <w:r w:rsidR="00AE6752">
        <w:t xml:space="preserve"> </w:t>
      </w:r>
      <w:r>
        <w:t>zu</w:t>
      </w:r>
      <w:r w:rsidR="00AE6752">
        <w:t xml:space="preserve"> </w:t>
      </w:r>
      <w:r>
        <w:t>prüfen,</w:t>
      </w:r>
      <w:r w:rsidR="00AE6752">
        <w:t xml:space="preserve"> </w:t>
      </w:r>
      <w:r>
        <w:t>ob</w:t>
      </w:r>
      <w:r w:rsidR="00AE6752">
        <w:t xml:space="preserve"> </w:t>
      </w:r>
      <w:r>
        <w:t>die</w:t>
      </w:r>
      <w:r w:rsidR="00AE6752">
        <w:t xml:space="preserve"> </w:t>
      </w:r>
      <w:r>
        <w:t>anzeigenden</w:t>
      </w:r>
      <w:r w:rsidR="00AE6752">
        <w:t xml:space="preserve"> </w:t>
      </w:r>
      <w:r>
        <w:t>Behördenmitglieder</w:t>
      </w:r>
      <w:r w:rsidR="009B1CE1">
        <w:t xml:space="preserve"> – dazu </w:t>
      </w:r>
      <w:r w:rsidR="00C830D7">
        <w:t>gehö</w:t>
      </w:r>
      <w:r w:rsidR="00806D69">
        <w:t>ren auch Politiker, welche den S</w:t>
      </w:r>
      <w:r w:rsidR="00C830D7">
        <w:t xml:space="preserve">tatus </w:t>
      </w:r>
      <w:r w:rsidR="00806D69">
        <w:t>Q</w:t>
      </w:r>
      <w:r w:rsidR="00C830D7">
        <w:t>uo</w:t>
      </w:r>
      <w:r w:rsidR="00806D69">
        <w:t xml:space="preserve"> ihrer Macht bewahren </w:t>
      </w:r>
      <w:r w:rsidR="00C830D7">
        <w:t>wollen und damit gegen alle Corona</w:t>
      </w:r>
      <w:r w:rsidR="009B1CE1">
        <w:t>-K</w:t>
      </w:r>
      <w:r w:rsidR="00C830D7">
        <w:t>ritiker meinen vorgehen zu müssen</w:t>
      </w:r>
      <w:r w:rsidR="009B1CE1">
        <w:t xml:space="preserve"> – allenfalls </w:t>
      </w:r>
      <w:r>
        <w:t>juristisch</w:t>
      </w:r>
      <w:r w:rsidR="00AE6752">
        <w:t xml:space="preserve"> </w:t>
      </w:r>
      <w:r>
        <w:t>belangt</w:t>
      </w:r>
      <w:r w:rsidR="00AE6752">
        <w:t xml:space="preserve"> </w:t>
      </w:r>
      <w:r>
        <w:t>werden</w:t>
      </w:r>
      <w:r w:rsidR="009E3846">
        <w:t xml:space="preserve"> könnten</w:t>
      </w:r>
      <w:r>
        <w:t>.</w:t>
      </w:r>
    </w:p>
    <w:p w14:paraId="7D689523" w14:textId="77777777" w:rsidR="009E3846" w:rsidRDefault="00F026C3" w:rsidP="00F026C3">
      <w:pPr>
        <w:pStyle w:val="berschrift3"/>
      </w:pPr>
      <w:bookmarkStart w:id="9" w:name="_Toc64537196"/>
      <w:r>
        <w:t>2.2.3.</w:t>
      </w:r>
      <w:r>
        <w:tab/>
      </w:r>
      <w:r w:rsidR="009E3846">
        <w:t>Art. 180 und 181 StGB</w:t>
      </w:r>
      <w:bookmarkEnd w:id="9"/>
    </w:p>
    <w:p w14:paraId="302E611E" w14:textId="77777777" w:rsidR="004A3540" w:rsidRDefault="009E3846">
      <w:r>
        <w:t>Viel zu oft erfahren Menschen, welche keine Maske im öffentlichen Raum oder auch in Geschäftsräumen</w:t>
      </w:r>
      <w:r w:rsidR="00C830D7">
        <w:t xml:space="preserve"> tragen</w:t>
      </w:r>
      <w:r>
        <w:t xml:space="preserve"> und zur Rede gestellt werden, dass die Straftatbestände der Drohung </w:t>
      </w:r>
      <w:r w:rsidR="00806D69">
        <w:t>und/</w:t>
      </w:r>
      <w:r>
        <w:t>oder auch der Nötigung – vor allem dann, wenn diese Menschen des Ladens verwiesen werden – mutmasslich erfüllt sind. Verbale bis teilweise physische Auseinandersetzungen sind die Folge.</w:t>
      </w:r>
    </w:p>
    <w:p w14:paraId="7E508A0C" w14:textId="77777777" w:rsidR="00806D69" w:rsidRDefault="009E3846">
      <w:r>
        <w:t>An dieser Stelle wäre es durch die Gerichte dringend zu prüfen, aus welchen Geschäften ein nicht maske</w:t>
      </w:r>
      <w:r>
        <w:t>n</w:t>
      </w:r>
      <w:r>
        <w:t xml:space="preserve">tragender Mensch verwiesen werden darf. </w:t>
      </w:r>
    </w:p>
    <w:p w14:paraId="72CCD981" w14:textId="2A0320D6" w:rsidR="009E3846" w:rsidRDefault="009E3846">
      <w:r>
        <w:t xml:space="preserve">Es liegt auf der Hand, dass der Inhaber eines Lebensmittelgeschäftes, welches </w:t>
      </w:r>
      <w:r w:rsidR="00806D69">
        <w:t>durch den Verkauf von Na</w:t>
      </w:r>
      <w:r w:rsidR="00806D69">
        <w:t>h</w:t>
      </w:r>
      <w:r w:rsidR="00806D69">
        <w:t xml:space="preserve">rungsmittel </w:t>
      </w:r>
      <w:r>
        <w:t xml:space="preserve">das </w:t>
      </w:r>
      <w:r w:rsidR="00806D69">
        <w:t xml:space="preserve">physische </w:t>
      </w:r>
      <w:r>
        <w:t>Überleben sichert, nicht jemandem ein Hausverbot geben darf, nur weil es su</w:t>
      </w:r>
      <w:r>
        <w:t>b</w:t>
      </w:r>
      <w:r>
        <w:t>jektiv dem Inhaber nicht passt, dass keine Maske getragen wird. Hingegen ist der Verweis aus einer Bo</w:t>
      </w:r>
      <w:r>
        <w:t>u</w:t>
      </w:r>
      <w:r>
        <w:t>tique oder einem Schuhladen</w:t>
      </w:r>
      <w:r w:rsidR="00806D69">
        <w:t xml:space="preserve"> vermutlich </w:t>
      </w:r>
      <w:r>
        <w:t>eher möglich. Diesbezüglich fehlt jedoch ein Gerichtsentscheid.</w:t>
      </w:r>
      <w:r w:rsidR="00C830D7">
        <w:t xml:space="preserve"> Es muss beachtet werden, dass alle Geschäfte, welche die Maskenpflicht umsetzen müssen – und dazu geh</w:t>
      </w:r>
      <w:r w:rsidR="00C830D7">
        <w:t>ö</w:t>
      </w:r>
      <w:r w:rsidR="00C830D7">
        <w:t>ren ja alle öffentlich zugänglichen Lokalitäten – im Prinzip eine staatliche Aufgabe mit dem Umsetzen der Maskenpflicht erfüllen</w:t>
      </w:r>
      <w:r w:rsidR="002E5EBA">
        <w:t>, dies gemäss Art. 35 Abs. 2 BV</w:t>
      </w:r>
      <w:r w:rsidR="00C830D7">
        <w:t xml:space="preserve">. </w:t>
      </w:r>
      <w:r w:rsidR="00C830D7" w:rsidRPr="009B1CE1">
        <w:t>Somit sind alle Geschäfte gleichgestellt</w:t>
      </w:r>
      <w:r w:rsidR="002E5EBA">
        <w:t>, unabhängig des Angebotes</w:t>
      </w:r>
      <w:r w:rsidR="00C830D7" w:rsidRPr="009B1CE1">
        <w:t>, da alle die vom Staat angeordneten Massnahmen gleichermassen umsetzen</w:t>
      </w:r>
      <w:r w:rsidR="00806D69" w:rsidRPr="009B1CE1">
        <w:t xml:space="preserve"> und ein Ve</w:t>
      </w:r>
      <w:r w:rsidR="00806D69" w:rsidRPr="009B1CE1">
        <w:t>r</w:t>
      </w:r>
      <w:r w:rsidR="00806D69" w:rsidRPr="009B1CE1">
        <w:t>weis eher zu verneinen</w:t>
      </w:r>
      <w:r w:rsidR="002E5EBA">
        <w:t xml:space="preserve"> ist</w:t>
      </w:r>
      <w:r w:rsidR="00C830D7" w:rsidRPr="009B1CE1">
        <w:t>.</w:t>
      </w:r>
      <w:r w:rsidR="00B765F2" w:rsidRPr="009B1CE1">
        <w:rPr>
          <w:color w:val="FF0000"/>
        </w:rPr>
        <w:t xml:space="preserve"> </w:t>
      </w:r>
      <w:r w:rsidR="00B765F2">
        <w:t>Durch diese staatliche Verpflichtung sind sie wesentlich enger an die Grundrec</w:t>
      </w:r>
      <w:r w:rsidR="00B765F2">
        <w:t>h</w:t>
      </w:r>
      <w:r w:rsidR="00B765F2">
        <w:t>te gebunden, als sie es sonst sind. Das Hausverbot kann deshalb nicht gelten</w:t>
      </w:r>
      <w:r w:rsidR="002E5EBA">
        <w:t xml:space="preserve"> gelassen werden</w:t>
      </w:r>
      <w:r w:rsidR="00B765F2">
        <w:t>.</w:t>
      </w:r>
    </w:p>
    <w:p w14:paraId="37C1207A" w14:textId="2CC21733" w:rsidR="009E3846" w:rsidRDefault="009E3846">
      <w:r>
        <w:lastRenderedPageBreak/>
        <w:t xml:space="preserve">Wie auch immer, sich inkorrekt verhaltende Inhaber sollten </w:t>
      </w:r>
      <w:r w:rsidR="00C830D7">
        <w:t xml:space="preserve">durch die Vermittlung der Rechtslage </w:t>
      </w:r>
      <w:r w:rsidR="00B46200">
        <w:t>in die Lage versetzt werden rechtlich korrekt zu Handeln</w:t>
      </w:r>
      <w:r>
        <w:t>. Auch hierzu kann dieses Attest verhelfen.</w:t>
      </w:r>
      <w:r w:rsidR="00C830D7">
        <w:t xml:space="preserve"> Die </w:t>
      </w:r>
      <w:r w:rsidR="00C830D7" w:rsidRPr="00B46200">
        <w:rPr>
          <w:b/>
        </w:rPr>
        <w:t>Recht</w:t>
      </w:r>
      <w:r w:rsidR="00C830D7" w:rsidRPr="00B46200">
        <w:rPr>
          <w:b/>
        </w:rPr>
        <w:t>s</w:t>
      </w:r>
      <w:r w:rsidR="00C830D7" w:rsidRPr="00B46200">
        <w:rPr>
          <w:b/>
        </w:rPr>
        <w:t>pflicht ist erfüllt</w:t>
      </w:r>
      <w:r w:rsidR="00C830D7">
        <w:t xml:space="preserve">, wenn der Ladeninhaber darauf aufmerksam </w:t>
      </w:r>
      <w:r w:rsidR="00806D69">
        <w:t>ge</w:t>
      </w:r>
      <w:r w:rsidR="00C830D7">
        <w:t>macht</w:t>
      </w:r>
      <w:r w:rsidR="00806D69">
        <w:t xml:space="preserve"> hat</w:t>
      </w:r>
      <w:r w:rsidR="00C830D7">
        <w:t>, dass eine Maske getragen we</w:t>
      </w:r>
      <w:r w:rsidR="00C830D7">
        <w:t>r</w:t>
      </w:r>
      <w:r w:rsidR="00C830D7">
        <w:t>den muss. Damit hat er seine Schuldigkeit getan. Weitere Kompetenzen oder Massnahmen stehen ihm nicht zu.</w:t>
      </w:r>
    </w:p>
    <w:p w14:paraId="0707B07B" w14:textId="77777777" w:rsidR="004A3540" w:rsidRPr="00244A56" w:rsidRDefault="004A3540" w:rsidP="00F026C3">
      <w:pPr>
        <w:pStyle w:val="berschrift2"/>
        <w:numPr>
          <w:ilvl w:val="1"/>
          <w:numId w:val="4"/>
        </w:numPr>
      </w:pPr>
      <w:bookmarkStart w:id="10" w:name="_Toc64537197"/>
      <w:r w:rsidRPr="00244A56">
        <w:t>Bundesverfassung</w:t>
      </w:r>
      <w:r w:rsidR="00AE6752">
        <w:t xml:space="preserve"> </w:t>
      </w:r>
      <w:r w:rsidRPr="00244A56">
        <w:t>und</w:t>
      </w:r>
      <w:r w:rsidR="00AE6752">
        <w:t xml:space="preserve"> </w:t>
      </w:r>
      <w:r w:rsidRPr="00244A56">
        <w:t>Menschrechte</w:t>
      </w:r>
      <w:bookmarkEnd w:id="10"/>
    </w:p>
    <w:p w14:paraId="4D0A0F16" w14:textId="77777777" w:rsidR="004A47FD" w:rsidRDefault="004A3540">
      <w:r>
        <w:t>Der</w:t>
      </w:r>
      <w:r w:rsidR="00AE6752">
        <w:t xml:space="preserve"> </w:t>
      </w:r>
      <w:r>
        <w:t>wohl</w:t>
      </w:r>
      <w:r w:rsidR="00AE6752">
        <w:t xml:space="preserve"> </w:t>
      </w:r>
      <w:r>
        <w:t>wichtigste</w:t>
      </w:r>
      <w:r w:rsidR="00AE6752">
        <w:t xml:space="preserve"> </w:t>
      </w:r>
      <w:r>
        <w:t>Abschnitt</w:t>
      </w:r>
      <w:r w:rsidR="00AE6752">
        <w:t xml:space="preserve"> </w:t>
      </w:r>
      <w:r>
        <w:t>bei</w:t>
      </w:r>
      <w:r w:rsidR="00AE6752">
        <w:t xml:space="preserve"> </w:t>
      </w:r>
      <w:r>
        <w:t>der</w:t>
      </w:r>
      <w:r w:rsidR="00AE6752">
        <w:t xml:space="preserve"> </w:t>
      </w:r>
      <w:r>
        <w:t>Darlegung</w:t>
      </w:r>
      <w:r w:rsidR="00AE6752">
        <w:t xml:space="preserve"> </w:t>
      </w:r>
      <w:r w:rsidR="00A056AA">
        <w:t xml:space="preserve">und Untermauerung </w:t>
      </w:r>
      <w:r>
        <w:t>der</w:t>
      </w:r>
      <w:r w:rsidR="00AE6752">
        <w:t xml:space="preserve"> </w:t>
      </w:r>
      <w:r>
        <w:t>besonderen</w:t>
      </w:r>
      <w:r w:rsidR="00AE6752">
        <w:t xml:space="preserve"> </w:t>
      </w:r>
      <w:r>
        <w:t>Gründe</w:t>
      </w:r>
      <w:r w:rsidR="00AE6752">
        <w:t xml:space="preserve"> </w:t>
      </w:r>
      <w:r>
        <w:t>ist</w:t>
      </w:r>
      <w:r w:rsidR="00AE6752">
        <w:t xml:space="preserve"> </w:t>
      </w:r>
      <w:r>
        <w:t>die</w:t>
      </w:r>
      <w:r w:rsidR="00AE6752">
        <w:t xml:space="preserve"> </w:t>
      </w:r>
      <w:r>
        <w:t>Bu</w:t>
      </w:r>
      <w:r>
        <w:t>n</w:t>
      </w:r>
      <w:r>
        <w:t>desverfassung</w:t>
      </w:r>
      <w:r w:rsidR="00AE6752">
        <w:t xml:space="preserve"> </w:t>
      </w:r>
      <w:r>
        <w:t>und</w:t>
      </w:r>
      <w:r w:rsidR="00AE6752">
        <w:t xml:space="preserve"> </w:t>
      </w:r>
      <w:r>
        <w:t>die</w:t>
      </w:r>
      <w:r w:rsidR="00AE6752">
        <w:t xml:space="preserve"> </w:t>
      </w:r>
      <w:r>
        <w:t>darin</w:t>
      </w:r>
      <w:r w:rsidR="00AE6752">
        <w:t xml:space="preserve"> </w:t>
      </w:r>
      <w:r>
        <w:t>enthaltenen</w:t>
      </w:r>
      <w:r w:rsidR="00AE6752">
        <w:t xml:space="preserve"> </w:t>
      </w:r>
      <w:r>
        <w:t>Grundrechte</w:t>
      </w:r>
      <w:r w:rsidR="00AE6752">
        <w:t xml:space="preserve"> </w:t>
      </w:r>
      <w:r>
        <w:t>oder</w:t>
      </w:r>
      <w:r w:rsidR="00AE6752">
        <w:t xml:space="preserve"> </w:t>
      </w:r>
      <w:r>
        <w:t>auch</w:t>
      </w:r>
      <w:r w:rsidR="00AE6752">
        <w:t xml:space="preserve"> </w:t>
      </w:r>
      <w:r>
        <w:t>Menschenrechte.</w:t>
      </w:r>
      <w:r w:rsidR="00AE6752">
        <w:t xml:space="preserve"> </w:t>
      </w:r>
      <w:r>
        <w:t>Diesem</w:t>
      </w:r>
      <w:r w:rsidR="00AE6752">
        <w:t xml:space="preserve"> </w:t>
      </w:r>
      <w:r>
        <w:t>Abschnitt</w:t>
      </w:r>
      <w:r w:rsidR="00AE6752">
        <w:t xml:space="preserve"> </w:t>
      </w:r>
      <w:r>
        <w:t>soll</w:t>
      </w:r>
      <w:r w:rsidR="00AE6752">
        <w:t xml:space="preserve"> </w:t>
      </w:r>
      <w:r>
        <w:t>nun</w:t>
      </w:r>
      <w:r w:rsidR="00AE6752">
        <w:t xml:space="preserve"> </w:t>
      </w:r>
      <w:r>
        <w:t>eine</w:t>
      </w:r>
      <w:r w:rsidR="00AE6752">
        <w:t xml:space="preserve"> </w:t>
      </w:r>
      <w:r>
        <w:t>grössere</w:t>
      </w:r>
      <w:r w:rsidR="00AE6752">
        <w:t xml:space="preserve"> </w:t>
      </w:r>
      <w:r>
        <w:t>Aufmerksamkeit</w:t>
      </w:r>
      <w:r w:rsidR="00AE6752">
        <w:t xml:space="preserve"> </w:t>
      </w:r>
      <w:r>
        <w:t>gewidmet</w:t>
      </w:r>
      <w:r w:rsidR="00AE6752">
        <w:t xml:space="preserve"> </w:t>
      </w:r>
      <w:r>
        <w:t>werden.</w:t>
      </w:r>
    </w:p>
    <w:p w14:paraId="15F1A5DF" w14:textId="77777777" w:rsidR="004A3540" w:rsidRDefault="00F026C3" w:rsidP="00F026C3">
      <w:pPr>
        <w:pStyle w:val="berschrift3"/>
      </w:pPr>
      <w:bookmarkStart w:id="11" w:name="_Toc64537198"/>
      <w:r>
        <w:t>2.3.1.</w:t>
      </w:r>
      <w:r>
        <w:tab/>
      </w:r>
      <w:r w:rsidR="004A3540">
        <w:t>Art.</w:t>
      </w:r>
      <w:r w:rsidR="00AE6752">
        <w:t xml:space="preserve"> </w:t>
      </w:r>
      <w:r w:rsidR="004A3540">
        <w:t>6</w:t>
      </w:r>
      <w:r w:rsidR="00AE6752">
        <w:t xml:space="preserve"> </w:t>
      </w:r>
      <w:r w:rsidR="004A3540">
        <w:t>BV</w:t>
      </w:r>
      <w:bookmarkEnd w:id="11"/>
    </w:p>
    <w:p w14:paraId="72751E8C" w14:textId="13C82686" w:rsidR="004A47FD" w:rsidRDefault="004A3540">
      <w:r>
        <w:t>Jede</w:t>
      </w:r>
      <w:r w:rsidR="00AE6752">
        <w:t xml:space="preserve"> </w:t>
      </w:r>
      <w:r>
        <w:t>Person</w:t>
      </w:r>
      <w:r w:rsidR="00AE6752">
        <w:t xml:space="preserve"> </w:t>
      </w:r>
      <w:r>
        <w:t>übernimmt</w:t>
      </w:r>
      <w:r w:rsidR="00AE6752">
        <w:t xml:space="preserve"> </w:t>
      </w:r>
      <w:r>
        <w:t>Verantwortung,</w:t>
      </w:r>
      <w:r w:rsidR="00AE6752">
        <w:t xml:space="preserve"> </w:t>
      </w:r>
      <w:r>
        <w:t>dies</w:t>
      </w:r>
      <w:r w:rsidR="00AE6752">
        <w:t xml:space="preserve"> </w:t>
      </w:r>
      <w:r>
        <w:t>für</w:t>
      </w:r>
      <w:r w:rsidR="00AE6752">
        <w:t xml:space="preserve"> </w:t>
      </w:r>
      <w:r>
        <w:t>sich</w:t>
      </w:r>
      <w:r w:rsidR="00AE6752">
        <w:t xml:space="preserve"> </w:t>
      </w:r>
      <w:r>
        <w:t>selbst</w:t>
      </w:r>
      <w:r w:rsidR="00AE6752">
        <w:t xml:space="preserve"> </w:t>
      </w:r>
      <w:r>
        <w:t>und</w:t>
      </w:r>
      <w:r w:rsidR="00AE6752">
        <w:t xml:space="preserve"> </w:t>
      </w:r>
      <w:r>
        <w:t>auch</w:t>
      </w:r>
      <w:r w:rsidR="00AE6752">
        <w:t xml:space="preserve"> </w:t>
      </w:r>
      <w:r>
        <w:t>für</w:t>
      </w:r>
      <w:r w:rsidR="00AE6752">
        <w:t xml:space="preserve"> </w:t>
      </w:r>
      <w:r>
        <w:t>andere.</w:t>
      </w:r>
      <w:r w:rsidR="00AE6752">
        <w:t xml:space="preserve"> </w:t>
      </w:r>
      <w:r>
        <w:t>Sie</w:t>
      </w:r>
      <w:r w:rsidR="00AE6752">
        <w:t xml:space="preserve"> </w:t>
      </w:r>
      <w:r>
        <w:t>ist</w:t>
      </w:r>
      <w:r w:rsidR="00AE6752">
        <w:t xml:space="preserve"> </w:t>
      </w:r>
      <w:r>
        <w:t>angehalten</w:t>
      </w:r>
      <w:r w:rsidR="00AE6752">
        <w:t xml:space="preserve"> </w:t>
      </w:r>
      <w:r>
        <w:t>nach</w:t>
      </w:r>
      <w:r w:rsidR="00AE6752">
        <w:t xml:space="preserve"> </w:t>
      </w:r>
      <w:r>
        <w:t>ihren</w:t>
      </w:r>
      <w:r w:rsidR="00AE6752">
        <w:t xml:space="preserve"> </w:t>
      </w:r>
      <w:r>
        <w:t>Kräften</w:t>
      </w:r>
      <w:r w:rsidR="00AE6752">
        <w:t xml:space="preserve"> </w:t>
      </w:r>
      <w:r>
        <w:t>zur</w:t>
      </w:r>
      <w:r w:rsidR="00AE6752">
        <w:t xml:space="preserve"> </w:t>
      </w:r>
      <w:r>
        <w:t>Bewältigung</w:t>
      </w:r>
      <w:r w:rsidR="00AE6752">
        <w:t xml:space="preserve"> </w:t>
      </w:r>
      <w:r>
        <w:t>der</w:t>
      </w:r>
      <w:r w:rsidR="00AE6752">
        <w:t xml:space="preserve"> </w:t>
      </w:r>
      <w:r>
        <w:t>Aufgaben</w:t>
      </w:r>
      <w:r w:rsidR="00AE6752">
        <w:t xml:space="preserve"> </w:t>
      </w:r>
      <w:r>
        <w:t>in</w:t>
      </w:r>
      <w:r w:rsidR="00AE6752">
        <w:t xml:space="preserve"> </w:t>
      </w:r>
      <w:r>
        <w:t>Staat</w:t>
      </w:r>
      <w:r w:rsidR="00AE6752">
        <w:t xml:space="preserve"> </w:t>
      </w:r>
      <w:r>
        <w:t>und</w:t>
      </w:r>
      <w:r w:rsidR="00AE6752">
        <w:t xml:space="preserve"> </w:t>
      </w:r>
      <w:r>
        <w:t>Gesellschaft</w:t>
      </w:r>
      <w:r w:rsidR="00AE6752">
        <w:t xml:space="preserve"> </w:t>
      </w:r>
      <w:r>
        <w:t>beizutragen.</w:t>
      </w:r>
      <w:r w:rsidR="00AE6752">
        <w:t xml:space="preserve"> </w:t>
      </w:r>
      <w:r>
        <w:t>Diese</w:t>
      </w:r>
      <w:r w:rsidR="00AE6752">
        <w:t xml:space="preserve"> </w:t>
      </w:r>
      <w:r>
        <w:t>Pflicht</w:t>
      </w:r>
      <w:r w:rsidR="00AE6752">
        <w:t xml:space="preserve"> </w:t>
      </w:r>
      <w:r>
        <w:t>beinhaltet</w:t>
      </w:r>
      <w:r w:rsidR="00AE6752">
        <w:t xml:space="preserve"> </w:t>
      </w:r>
      <w:r>
        <w:t>natürlich</w:t>
      </w:r>
      <w:r w:rsidR="00AE6752">
        <w:t xml:space="preserve"> </w:t>
      </w:r>
      <w:r>
        <w:t>auch</w:t>
      </w:r>
      <w:r w:rsidR="009B1CE1">
        <w:t>,</w:t>
      </w:r>
      <w:r w:rsidR="00AE6752">
        <w:t xml:space="preserve"> </w:t>
      </w:r>
      <w:r>
        <w:t>sich</w:t>
      </w:r>
      <w:r w:rsidR="00AE6752">
        <w:t xml:space="preserve"> </w:t>
      </w:r>
      <w:r>
        <w:t>über</w:t>
      </w:r>
      <w:r w:rsidR="00AE6752">
        <w:t xml:space="preserve"> </w:t>
      </w:r>
      <w:r>
        <w:t>Vorgänge</w:t>
      </w:r>
      <w:r w:rsidR="00AE6752">
        <w:t xml:space="preserve"> </w:t>
      </w:r>
      <w:r>
        <w:t>und</w:t>
      </w:r>
      <w:r w:rsidR="00AE6752">
        <w:t xml:space="preserve"> </w:t>
      </w:r>
      <w:r>
        <w:t>Massnahmen</w:t>
      </w:r>
      <w:r w:rsidR="00AE6752">
        <w:t xml:space="preserve"> </w:t>
      </w:r>
      <w:r>
        <w:t>der</w:t>
      </w:r>
      <w:r w:rsidR="00AE6752">
        <w:t xml:space="preserve"> </w:t>
      </w:r>
      <w:r>
        <w:t>Regierung,</w:t>
      </w:r>
      <w:r w:rsidR="00AE6752">
        <w:t xml:space="preserve"> </w:t>
      </w:r>
      <w:r>
        <w:t>sei</w:t>
      </w:r>
      <w:r w:rsidR="00AE6752">
        <w:t xml:space="preserve"> </w:t>
      </w:r>
      <w:r>
        <w:t>dies</w:t>
      </w:r>
      <w:r w:rsidR="00AE6752">
        <w:t xml:space="preserve"> </w:t>
      </w:r>
      <w:r w:rsidR="00A056AA">
        <w:t>n</w:t>
      </w:r>
      <w:r>
        <w:t>ational,</w:t>
      </w:r>
      <w:r w:rsidR="00AE6752">
        <w:t xml:space="preserve"> </w:t>
      </w:r>
      <w:r>
        <w:t>kantonal</w:t>
      </w:r>
      <w:r w:rsidR="00AE6752">
        <w:t xml:space="preserve"> </w:t>
      </w:r>
      <w:r>
        <w:t>oder</w:t>
      </w:r>
      <w:r w:rsidR="00AE6752">
        <w:t xml:space="preserve"> </w:t>
      </w:r>
      <w:r>
        <w:t>auch</w:t>
      </w:r>
      <w:r w:rsidR="00AE6752">
        <w:t xml:space="preserve"> </w:t>
      </w:r>
      <w:r>
        <w:t>regional,</w:t>
      </w:r>
      <w:r w:rsidR="00AE6752">
        <w:t xml:space="preserve"> </w:t>
      </w:r>
      <w:r>
        <w:t>die</w:t>
      </w:r>
      <w:r w:rsidR="00AE6752">
        <w:t xml:space="preserve"> </w:t>
      </w:r>
      <w:r>
        <w:t>entsprechenden</w:t>
      </w:r>
      <w:r w:rsidR="00AE6752">
        <w:t xml:space="preserve"> </w:t>
      </w:r>
      <w:r>
        <w:t>Gedanken</w:t>
      </w:r>
      <w:r w:rsidR="00AE6752">
        <w:t xml:space="preserve"> </w:t>
      </w:r>
      <w:r>
        <w:t>zu</w:t>
      </w:r>
      <w:r w:rsidR="00AE6752">
        <w:t xml:space="preserve"> </w:t>
      </w:r>
      <w:r>
        <w:t>machen</w:t>
      </w:r>
      <w:r w:rsidR="00AE6752">
        <w:t xml:space="preserve"> </w:t>
      </w:r>
      <w:r>
        <w:t>und</w:t>
      </w:r>
      <w:r w:rsidR="00AE6752">
        <w:t xml:space="preserve"> </w:t>
      </w:r>
      <w:r>
        <w:t>mittels</w:t>
      </w:r>
      <w:r w:rsidR="00AE6752">
        <w:t xml:space="preserve"> </w:t>
      </w:r>
      <w:r>
        <w:t>Evaluierung</w:t>
      </w:r>
      <w:r w:rsidR="00AE6752">
        <w:t xml:space="preserve"> </w:t>
      </w:r>
      <w:r>
        <w:t>von</w:t>
      </w:r>
      <w:r w:rsidR="00AE6752">
        <w:t xml:space="preserve"> </w:t>
      </w:r>
      <w:r>
        <w:t>unabhängigen</w:t>
      </w:r>
      <w:r w:rsidR="00AE6752">
        <w:t xml:space="preserve"> </w:t>
      </w:r>
      <w:r>
        <w:t>Fakten</w:t>
      </w:r>
      <w:r w:rsidR="00AE6752">
        <w:t xml:space="preserve"> </w:t>
      </w:r>
      <w:r>
        <w:t>eine</w:t>
      </w:r>
      <w:r w:rsidR="00A056AA">
        <w:t xml:space="preserve"> eigene </w:t>
      </w:r>
      <w:r>
        <w:t>Meinung</w:t>
      </w:r>
      <w:r w:rsidR="00AE6752">
        <w:t xml:space="preserve"> </w:t>
      </w:r>
      <w:r>
        <w:t>zu</w:t>
      </w:r>
      <w:r w:rsidR="00AE6752">
        <w:t xml:space="preserve"> </w:t>
      </w:r>
      <w:r>
        <w:t>bilden.</w:t>
      </w:r>
      <w:r w:rsidR="00AE6752">
        <w:t xml:space="preserve"> </w:t>
      </w:r>
      <w:r w:rsidR="00A056AA">
        <w:t>Da</w:t>
      </w:r>
      <w:r w:rsidR="00AE6752">
        <w:t xml:space="preserve"> </w:t>
      </w:r>
      <w:r w:rsidR="00A056AA">
        <w:t xml:space="preserve">sich </w:t>
      </w:r>
      <w:r>
        <w:t>nur</w:t>
      </w:r>
      <w:r w:rsidR="00AE6752">
        <w:t xml:space="preserve"> </w:t>
      </w:r>
      <w:r>
        <w:t>wenige</w:t>
      </w:r>
      <w:r w:rsidR="00AE6752">
        <w:t xml:space="preserve"> </w:t>
      </w:r>
      <w:r>
        <w:t>Personen</w:t>
      </w:r>
      <w:r w:rsidR="00AE6752">
        <w:t xml:space="preserve"> </w:t>
      </w:r>
      <w:r>
        <w:t>dessen</w:t>
      </w:r>
      <w:r w:rsidR="00AE6752">
        <w:t xml:space="preserve"> </w:t>
      </w:r>
      <w:r>
        <w:t>bewusst</w:t>
      </w:r>
      <w:r w:rsidR="00AE6752">
        <w:t xml:space="preserve"> </w:t>
      </w:r>
      <w:r>
        <w:t>sind</w:t>
      </w:r>
      <w:r w:rsidR="00A056AA">
        <w:t xml:space="preserve"> und</w:t>
      </w:r>
      <w:r w:rsidR="00AE6752">
        <w:t xml:space="preserve"> </w:t>
      </w:r>
      <w:r>
        <w:t>lieber</w:t>
      </w:r>
      <w:r w:rsidR="00AE6752">
        <w:t xml:space="preserve"> </w:t>
      </w:r>
      <w:r>
        <w:t>ihre</w:t>
      </w:r>
      <w:r w:rsidR="00AE6752">
        <w:t xml:space="preserve"> </w:t>
      </w:r>
      <w:r>
        <w:t>Verantwo</w:t>
      </w:r>
      <w:r>
        <w:t>r</w:t>
      </w:r>
      <w:r>
        <w:t>tung</w:t>
      </w:r>
      <w:r w:rsidR="00AE6752">
        <w:t xml:space="preserve"> </w:t>
      </w:r>
      <w:r>
        <w:t>den</w:t>
      </w:r>
      <w:r w:rsidR="00AE6752">
        <w:t xml:space="preserve"> </w:t>
      </w:r>
      <w:r>
        <w:t>Behörden</w:t>
      </w:r>
      <w:r w:rsidR="00AE6752">
        <w:t xml:space="preserve"> </w:t>
      </w:r>
      <w:r>
        <w:t>übergeben,</w:t>
      </w:r>
      <w:r w:rsidR="00AE6752">
        <w:t xml:space="preserve"> </w:t>
      </w:r>
      <w:r>
        <w:t>ist</w:t>
      </w:r>
      <w:r w:rsidR="00AE6752">
        <w:t xml:space="preserve"> </w:t>
      </w:r>
      <w:r>
        <w:t>leider</w:t>
      </w:r>
      <w:r w:rsidR="00AE6752">
        <w:t xml:space="preserve"> </w:t>
      </w:r>
      <w:r>
        <w:t>eine</w:t>
      </w:r>
      <w:r w:rsidR="00AE6752">
        <w:t xml:space="preserve"> </w:t>
      </w:r>
      <w:r>
        <w:t>nicht</w:t>
      </w:r>
      <w:r w:rsidR="00AE6752">
        <w:t xml:space="preserve"> </w:t>
      </w:r>
      <w:r>
        <w:t>zu</w:t>
      </w:r>
      <w:r w:rsidR="00AE6752">
        <w:t xml:space="preserve"> </w:t>
      </w:r>
      <w:r>
        <w:t>leugnende</w:t>
      </w:r>
      <w:r w:rsidR="00AE6752">
        <w:t xml:space="preserve"> </w:t>
      </w:r>
      <w:r>
        <w:t>Tatsache.</w:t>
      </w:r>
      <w:r w:rsidR="00C830D7">
        <w:t xml:space="preserve"> Für viele Personen </w:t>
      </w:r>
      <w:r w:rsidR="00A056AA">
        <w:t>ist es einf</w:t>
      </w:r>
      <w:r w:rsidR="00A056AA">
        <w:t>a</w:t>
      </w:r>
      <w:r w:rsidR="00A056AA">
        <w:t>ch</w:t>
      </w:r>
      <w:r w:rsidR="00C830D7">
        <w:t>er</w:t>
      </w:r>
      <w:r w:rsidR="009B1CE1">
        <w:t>,</w:t>
      </w:r>
      <w:r w:rsidR="00A056AA">
        <w:t xml:space="preserve"> sich an die Vorgaben unhinterfragt zu halten, da sie so der Meinung sind, ein einfacheres Leben zu haben.</w:t>
      </w:r>
    </w:p>
    <w:p w14:paraId="1221C617" w14:textId="2765CF25" w:rsidR="004A47FD" w:rsidRDefault="00B46200">
      <w:r>
        <w:rPr>
          <w:noProof/>
          <w:lang w:eastAsia="de-CH"/>
        </w:rPr>
        <w:drawing>
          <wp:anchor distT="0" distB="0" distL="114300" distR="114300" simplePos="0" relativeHeight="251660288" behindDoc="0" locked="0" layoutInCell="1" allowOverlap="1" wp14:anchorId="7E7E6EC8" wp14:editId="7A216B3A">
            <wp:simplePos x="0" y="0"/>
            <wp:positionH relativeFrom="column">
              <wp:posOffset>-40005</wp:posOffset>
            </wp:positionH>
            <wp:positionV relativeFrom="paragraph">
              <wp:posOffset>62230</wp:posOffset>
            </wp:positionV>
            <wp:extent cx="2804160" cy="508762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2432" t="3193" r="16454"/>
                    <a:stretch/>
                  </pic:blipFill>
                  <pic:spPr bwMode="auto">
                    <a:xfrm>
                      <a:off x="0" y="0"/>
                      <a:ext cx="2804160" cy="508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540">
        <w:t>Der</w:t>
      </w:r>
      <w:r w:rsidR="00AE6752">
        <w:t xml:space="preserve"> </w:t>
      </w:r>
      <w:r w:rsidR="004A3540">
        <w:t>Attestinhaber</w:t>
      </w:r>
      <w:r w:rsidR="00AE6752">
        <w:t xml:space="preserve"> </w:t>
      </w:r>
      <w:r w:rsidR="004A3540">
        <w:t>hat</w:t>
      </w:r>
      <w:r w:rsidR="00AE6752">
        <w:t xml:space="preserve"> </w:t>
      </w:r>
      <w:r w:rsidR="004A3540">
        <w:t>sich</w:t>
      </w:r>
      <w:r w:rsidR="00AE6752">
        <w:t xml:space="preserve"> </w:t>
      </w:r>
      <w:r w:rsidR="004A3540">
        <w:t>jedoch</w:t>
      </w:r>
      <w:r w:rsidR="00AE6752">
        <w:t xml:space="preserve"> </w:t>
      </w:r>
      <w:r w:rsidR="004A3540">
        <w:t>umfangreich</w:t>
      </w:r>
      <w:r w:rsidR="00AE6752">
        <w:t xml:space="preserve"> </w:t>
      </w:r>
      <w:r w:rsidR="004A3540">
        <w:t>mit</w:t>
      </w:r>
      <w:r w:rsidR="00AE6752">
        <w:t xml:space="preserve"> </w:t>
      </w:r>
      <w:r w:rsidR="004A3540">
        <w:t>der</w:t>
      </w:r>
      <w:r w:rsidR="00AE6752">
        <w:t xml:space="preserve"> </w:t>
      </w:r>
      <w:r w:rsidR="004A3540">
        <w:t>ganzen</w:t>
      </w:r>
      <w:r w:rsidR="00AE6752">
        <w:t xml:space="preserve"> </w:t>
      </w:r>
      <w:r w:rsidR="004A3540">
        <w:t>–</w:t>
      </w:r>
      <w:r w:rsidR="00AE6752">
        <w:t xml:space="preserve"> </w:t>
      </w:r>
      <w:r w:rsidR="004A3540">
        <w:t>um</w:t>
      </w:r>
      <w:r w:rsidR="00AE6752">
        <w:t xml:space="preserve"> </w:t>
      </w:r>
      <w:r w:rsidR="004A3540">
        <w:t>beim</w:t>
      </w:r>
      <w:r w:rsidR="00AE6752">
        <w:t xml:space="preserve"> </w:t>
      </w:r>
      <w:r w:rsidR="004A3540">
        <w:t>Hauptthema</w:t>
      </w:r>
      <w:r w:rsidR="00AE6752">
        <w:t xml:space="preserve"> </w:t>
      </w:r>
      <w:r w:rsidR="004A3540">
        <w:t>dieser</w:t>
      </w:r>
      <w:r w:rsidR="00AE6752">
        <w:t xml:space="preserve"> </w:t>
      </w:r>
      <w:r w:rsidR="004A3540">
        <w:t>Rechtsschrift</w:t>
      </w:r>
      <w:r w:rsidR="00AE6752">
        <w:t xml:space="preserve"> </w:t>
      </w:r>
      <w:r w:rsidR="004A3540">
        <w:t>zu</w:t>
      </w:r>
      <w:r w:rsidR="00AE6752">
        <w:t xml:space="preserve"> </w:t>
      </w:r>
      <w:r w:rsidR="004A3540">
        <w:t>bleiben</w:t>
      </w:r>
      <w:r w:rsidR="00AE6752">
        <w:t xml:space="preserve"> </w:t>
      </w:r>
      <w:r w:rsidR="004A3540">
        <w:t>–</w:t>
      </w:r>
      <w:r w:rsidR="00AE6752">
        <w:t xml:space="preserve"> </w:t>
      </w:r>
      <w:r w:rsidR="004A3540">
        <w:t>Maskenpflicht</w:t>
      </w:r>
      <w:r w:rsidR="00AE6752">
        <w:t xml:space="preserve"> </w:t>
      </w:r>
      <w:r w:rsidR="004A3540">
        <w:t>befasst.</w:t>
      </w:r>
      <w:r w:rsidR="00AE6752">
        <w:t xml:space="preserve"> </w:t>
      </w:r>
      <w:r w:rsidR="00D214F2">
        <w:t>Er</w:t>
      </w:r>
      <w:r w:rsidR="00AE6752">
        <w:t xml:space="preserve"> </w:t>
      </w:r>
      <w:r w:rsidR="00D214F2">
        <w:t>hat</w:t>
      </w:r>
      <w:r w:rsidR="00AE6752">
        <w:t xml:space="preserve"> </w:t>
      </w:r>
      <w:r w:rsidR="00D214F2">
        <w:t>sich</w:t>
      </w:r>
      <w:r w:rsidR="00AE6752">
        <w:t xml:space="preserve"> </w:t>
      </w:r>
      <w:r w:rsidR="00D214F2">
        <w:t>auch</w:t>
      </w:r>
      <w:r w:rsidR="00AE6752">
        <w:t xml:space="preserve"> </w:t>
      </w:r>
      <w:r w:rsidR="00D214F2">
        <w:t>intensiv</w:t>
      </w:r>
      <w:r w:rsidR="00AE6752">
        <w:t xml:space="preserve"> </w:t>
      </w:r>
      <w:r w:rsidR="00D214F2">
        <w:t>mit</w:t>
      </w:r>
      <w:r w:rsidR="00AE6752">
        <w:t xml:space="preserve"> </w:t>
      </w:r>
      <w:r w:rsidR="00D214F2">
        <w:t>den</w:t>
      </w:r>
      <w:r w:rsidR="00AE6752">
        <w:t xml:space="preserve"> </w:t>
      </w:r>
      <w:r w:rsidR="00D214F2">
        <w:t>wissenschaftlichen</w:t>
      </w:r>
      <w:r w:rsidR="00AE6752">
        <w:t xml:space="preserve"> </w:t>
      </w:r>
      <w:r w:rsidR="00D214F2">
        <w:t>Erkenntnissen</w:t>
      </w:r>
      <w:r w:rsidR="00AE6752">
        <w:t xml:space="preserve"> </w:t>
      </w:r>
      <w:r w:rsidR="00D214F2">
        <w:t>in</w:t>
      </w:r>
      <w:r w:rsidR="00AE6752">
        <w:t xml:space="preserve"> </w:t>
      </w:r>
      <w:r w:rsidR="00D214F2">
        <w:t>Bezug</w:t>
      </w:r>
      <w:r w:rsidR="00AE6752">
        <w:t xml:space="preserve"> </w:t>
      </w:r>
      <w:r w:rsidR="00D214F2">
        <w:t>zum</w:t>
      </w:r>
      <w:r w:rsidR="00AE6752">
        <w:t xml:space="preserve"> </w:t>
      </w:r>
      <w:r w:rsidR="00D214F2">
        <w:t>Nutzen</w:t>
      </w:r>
      <w:r w:rsidR="00AE6752">
        <w:t xml:space="preserve"> </w:t>
      </w:r>
      <w:r w:rsidR="00D214F2">
        <w:t>und</w:t>
      </w:r>
      <w:r w:rsidR="00AE6752">
        <w:t xml:space="preserve"> </w:t>
      </w:r>
      <w:r w:rsidR="00D214F2">
        <w:t>zur</w:t>
      </w:r>
      <w:r w:rsidR="00AE6752">
        <w:t xml:space="preserve"> </w:t>
      </w:r>
      <w:r w:rsidR="00D214F2">
        <w:t>Schädlichkeit</w:t>
      </w:r>
      <w:r w:rsidR="00AE6752">
        <w:t xml:space="preserve"> </w:t>
      </w:r>
      <w:r w:rsidR="00D214F2">
        <w:t>der</w:t>
      </w:r>
      <w:r w:rsidR="00AE6752">
        <w:t xml:space="preserve"> </w:t>
      </w:r>
      <w:r w:rsidR="00D214F2">
        <w:t>Masken</w:t>
      </w:r>
      <w:r w:rsidR="00AE6752">
        <w:t xml:space="preserve"> </w:t>
      </w:r>
      <w:r w:rsidR="00D214F2">
        <w:t>auseinander</w:t>
      </w:r>
      <w:r w:rsidR="00AE6752">
        <w:t xml:space="preserve"> </w:t>
      </w:r>
      <w:r w:rsidR="00D214F2">
        <w:t>gesetzt.</w:t>
      </w:r>
      <w:r w:rsidR="00C40C4D">
        <w:t xml:space="preserve"> Er</w:t>
      </w:r>
      <w:r w:rsidR="00AE6752">
        <w:t xml:space="preserve"> </w:t>
      </w:r>
      <w:r w:rsidR="00D214F2">
        <w:t>nimmt</w:t>
      </w:r>
      <w:r w:rsidR="00AE6752">
        <w:t xml:space="preserve"> </w:t>
      </w:r>
      <w:r w:rsidR="00A056AA">
        <w:t xml:space="preserve">die </w:t>
      </w:r>
      <w:r w:rsidR="00D214F2">
        <w:t>Verantwortung</w:t>
      </w:r>
      <w:r w:rsidR="00AE6752">
        <w:t xml:space="preserve"> </w:t>
      </w:r>
      <w:r w:rsidR="00D214F2">
        <w:t>für</w:t>
      </w:r>
      <w:r w:rsidR="00AE6752">
        <w:t xml:space="preserve"> </w:t>
      </w:r>
      <w:r w:rsidR="00D214F2">
        <w:t>sich</w:t>
      </w:r>
      <w:r w:rsidR="00AE6752">
        <w:t xml:space="preserve"> </w:t>
      </w:r>
      <w:r w:rsidR="00D214F2">
        <w:t>selbst</w:t>
      </w:r>
      <w:r w:rsidR="00AE6752">
        <w:t xml:space="preserve"> </w:t>
      </w:r>
      <w:r w:rsidR="00D214F2">
        <w:t>wahr</w:t>
      </w:r>
      <w:r w:rsidR="00AE6752">
        <w:t xml:space="preserve"> </w:t>
      </w:r>
      <w:r w:rsidR="00D214F2">
        <w:t>und</w:t>
      </w:r>
      <w:r w:rsidR="00AE6752">
        <w:t xml:space="preserve"> </w:t>
      </w:r>
      <w:r w:rsidR="00D214F2">
        <w:t>kann</w:t>
      </w:r>
      <w:r w:rsidR="00AE6752">
        <w:t xml:space="preserve"> </w:t>
      </w:r>
      <w:r w:rsidR="00A056AA">
        <w:t xml:space="preserve">sich </w:t>
      </w:r>
      <w:r w:rsidR="00D214F2">
        <w:t>aus</w:t>
      </w:r>
      <w:r w:rsidR="00AE6752">
        <w:t xml:space="preserve"> </w:t>
      </w:r>
      <w:r w:rsidR="00D214F2">
        <w:t>diversen</w:t>
      </w:r>
      <w:r w:rsidR="00AE6752">
        <w:t xml:space="preserve"> </w:t>
      </w:r>
      <w:r w:rsidR="00D214F2">
        <w:t>Gründen,</w:t>
      </w:r>
      <w:r w:rsidR="00AE6752">
        <w:t xml:space="preserve"> </w:t>
      </w:r>
      <w:r w:rsidR="00D214F2">
        <w:t>wie</w:t>
      </w:r>
      <w:r w:rsidR="00AE6752">
        <w:t xml:space="preserve"> </w:t>
      </w:r>
      <w:r w:rsidR="00D214F2">
        <w:t>Verhältnismä</w:t>
      </w:r>
      <w:r w:rsidR="00D214F2">
        <w:t>s</w:t>
      </w:r>
      <w:r w:rsidR="00D214F2">
        <w:t>sigkeit,</w:t>
      </w:r>
      <w:r w:rsidR="00AE6752">
        <w:t xml:space="preserve"> </w:t>
      </w:r>
      <w:r w:rsidR="00D214F2">
        <w:t>Treu</w:t>
      </w:r>
      <w:r w:rsidR="00AE6752">
        <w:t xml:space="preserve"> </w:t>
      </w:r>
      <w:r w:rsidR="00D214F2">
        <w:t>und</w:t>
      </w:r>
      <w:r w:rsidR="00AE6752">
        <w:t xml:space="preserve"> </w:t>
      </w:r>
      <w:r w:rsidR="00D214F2">
        <w:t>Glauben</w:t>
      </w:r>
      <w:r w:rsidR="00AE6752">
        <w:t xml:space="preserve"> </w:t>
      </w:r>
      <w:r w:rsidR="00D214F2">
        <w:t>und</w:t>
      </w:r>
      <w:r w:rsidR="00AE6752">
        <w:t xml:space="preserve"> </w:t>
      </w:r>
      <w:r w:rsidR="00D214F2">
        <w:t>aus</w:t>
      </w:r>
      <w:r w:rsidR="00AE6752">
        <w:t xml:space="preserve"> </w:t>
      </w:r>
      <w:r w:rsidR="00D214F2">
        <w:t>den</w:t>
      </w:r>
      <w:r w:rsidR="00AE6752">
        <w:t xml:space="preserve"> </w:t>
      </w:r>
      <w:r w:rsidR="00D214F2">
        <w:t>unten</w:t>
      </w:r>
      <w:r w:rsidR="00AE6752">
        <w:t xml:space="preserve"> </w:t>
      </w:r>
      <w:r w:rsidR="00D214F2">
        <w:t>noch</w:t>
      </w:r>
      <w:r w:rsidR="00AE6752">
        <w:t xml:space="preserve"> </w:t>
      </w:r>
      <w:r w:rsidR="00D214F2">
        <w:t>da</w:t>
      </w:r>
      <w:r w:rsidR="00D214F2">
        <w:t>r</w:t>
      </w:r>
      <w:r w:rsidR="00D214F2">
        <w:t>zustellenden</w:t>
      </w:r>
      <w:r w:rsidR="00AE6752">
        <w:t xml:space="preserve"> </w:t>
      </w:r>
      <w:r w:rsidR="00D214F2">
        <w:t>Gründen</w:t>
      </w:r>
      <w:r w:rsidR="00AE6752">
        <w:t xml:space="preserve"> </w:t>
      </w:r>
      <w:r w:rsidR="00D214F2">
        <w:t>nicht</w:t>
      </w:r>
      <w:r w:rsidR="00AE6752">
        <w:t xml:space="preserve"> </w:t>
      </w:r>
      <w:r w:rsidR="00D214F2">
        <w:t>mit</w:t>
      </w:r>
      <w:r w:rsidR="00AE6752">
        <w:t xml:space="preserve"> </w:t>
      </w:r>
      <w:r w:rsidR="00D214F2">
        <w:t>dem</w:t>
      </w:r>
      <w:r w:rsidR="00AE6752">
        <w:t xml:space="preserve"> </w:t>
      </w:r>
      <w:r w:rsidR="00D214F2">
        <w:t>Tragen</w:t>
      </w:r>
      <w:r w:rsidR="00AE6752">
        <w:t xml:space="preserve"> </w:t>
      </w:r>
      <w:r w:rsidR="00D214F2">
        <w:t>einer</w:t>
      </w:r>
      <w:r w:rsidR="00AE6752">
        <w:t xml:space="preserve"> </w:t>
      </w:r>
      <w:r w:rsidR="00D214F2">
        <w:t>Maske</w:t>
      </w:r>
      <w:r w:rsidR="00AE6752">
        <w:t xml:space="preserve"> </w:t>
      </w:r>
      <w:r w:rsidR="00D214F2">
        <w:t>abfinden</w:t>
      </w:r>
      <w:r>
        <w:t xml:space="preserve"> und den Anordnungen widerspruchslos zu u</w:t>
      </w:r>
      <w:r>
        <w:t>n</w:t>
      </w:r>
      <w:r>
        <w:t>terwerfen</w:t>
      </w:r>
      <w:r w:rsidR="00D214F2">
        <w:t>.</w:t>
      </w:r>
    </w:p>
    <w:p w14:paraId="2DA01ED3" w14:textId="77777777" w:rsidR="00B46200" w:rsidRDefault="00A056AA">
      <w:r>
        <w:t>Auch ist dem</w:t>
      </w:r>
      <w:r w:rsidR="00B13C48">
        <w:t xml:space="preserve"> Attestn</w:t>
      </w:r>
      <w:r w:rsidR="00806D69">
        <w:t>eh</w:t>
      </w:r>
      <w:r w:rsidR="00B13C48">
        <w:t xml:space="preserve">mer </w:t>
      </w:r>
      <w:r>
        <w:t>bekannt, dass die offizielle Meinung der Behörden dahingehend ist, dass Masken auch die Gesellschaft schützt und damit suggerier</w:t>
      </w:r>
      <w:r w:rsidR="00C830D7">
        <w:t>t wird, dass Menschen, welche k</w:t>
      </w:r>
      <w:r>
        <w:t>eine Maske tragen, die gesel</w:t>
      </w:r>
      <w:r>
        <w:t>l</w:t>
      </w:r>
      <w:r>
        <w:t>schaftliche Verantwortung nicht wahrnehmen</w:t>
      </w:r>
      <w:r w:rsidR="00806D69">
        <w:t xml:space="preserve"> und gar andere Menschen gefährden</w:t>
      </w:r>
      <w:r>
        <w:t>. Aufgrund der intensiven Befassung mit der Maskenthematik</w:t>
      </w:r>
      <w:r w:rsidR="009B1CE1">
        <w:t>,</w:t>
      </w:r>
      <w:r>
        <w:t xml:space="preserve"> ist der</w:t>
      </w:r>
      <w:r w:rsidR="00B13C48">
        <w:t xml:space="preserve"> Attestne</w:t>
      </w:r>
      <w:r w:rsidR="00B13C48">
        <w:t>h</w:t>
      </w:r>
      <w:r w:rsidR="00B13C48">
        <w:t xml:space="preserve">mer </w:t>
      </w:r>
      <w:r>
        <w:t xml:space="preserve">der Meinung – und mit ihm viele Wissenschaftler –, dass die Maske nicht oder nur in einem sehr geringen Masse vor der Übertragung eines Virus schützen kann. Denn die Maschen der Masken sind wesentlich </w:t>
      </w:r>
      <w:r w:rsidR="009B1CE1">
        <w:t>grösser</w:t>
      </w:r>
      <w:r>
        <w:t xml:space="preserve"> als ein Virus.</w:t>
      </w:r>
      <w:r w:rsidR="007D7A40">
        <w:t xml:space="preserve"> </w:t>
      </w:r>
    </w:p>
    <w:p w14:paraId="34B9231E" w14:textId="041348DC" w:rsidR="00A056AA" w:rsidRDefault="007D7A40">
      <w:r>
        <w:t>Da</w:t>
      </w:r>
      <w:r w:rsidR="009B1CE1">
        <w:t>s</w:t>
      </w:r>
      <w:r>
        <w:t xml:space="preserve">s Masken nicht schützen, zeigt gar das </w:t>
      </w:r>
      <w:r w:rsidR="00E04812">
        <w:t>„</w:t>
      </w:r>
      <w:r>
        <w:t>Kleingedruc</w:t>
      </w:r>
      <w:r>
        <w:t>k</w:t>
      </w:r>
      <w:r>
        <w:t>te</w:t>
      </w:r>
      <w:r w:rsidR="00E04812">
        <w:t>“</w:t>
      </w:r>
      <w:r>
        <w:t xml:space="preserve"> auf der Rückseite einer Verpackung (aktuell COOP).</w:t>
      </w:r>
      <w:r w:rsidR="00B46200">
        <w:t xml:space="preserve"> Aber wer liest schon das Kleingedruckte …</w:t>
      </w:r>
    </w:p>
    <w:p w14:paraId="33D0C1CF" w14:textId="1605A791" w:rsidR="00806D69" w:rsidRDefault="007D7A40">
      <w:r>
        <w:br w:type="textWrapping" w:clear="all"/>
      </w:r>
      <w:r w:rsidR="00C830D7">
        <w:lastRenderedPageBreak/>
        <w:t>Mit einem deutlichen Zeichen nach aussen,</w:t>
      </w:r>
      <w:r w:rsidR="009B1CE1">
        <w:t xml:space="preserve"> dem</w:t>
      </w:r>
      <w:r w:rsidR="00C830D7">
        <w:t xml:space="preserve"> Verzicht auf das Tragen einer Maske </w:t>
      </w:r>
      <w:r w:rsidR="00806D69">
        <w:t>auch in geschloss</w:t>
      </w:r>
      <w:r w:rsidR="00806D69">
        <w:t>e</w:t>
      </w:r>
      <w:r w:rsidR="00806D69">
        <w:t xml:space="preserve">nen Räumen </w:t>
      </w:r>
      <w:r w:rsidR="00B13C48">
        <w:t xml:space="preserve">– </w:t>
      </w:r>
      <w:r w:rsidR="00B46200">
        <w:t>dieses äusserliche klare Verhalten</w:t>
      </w:r>
      <w:r w:rsidR="00B13C48">
        <w:t xml:space="preserve"> kann zu </w:t>
      </w:r>
      <w:r w:rsidR="00B46200">
        <w:t>aufklärenden</w:t>
      </w:r>
      <w:r w:rsidR="00B13C48">
        <w:t xml:space="preserve"> Diskussion</w:t>
      </w:r>
      <w:r w:rsidR="00B46200">
        <w:t>en</w:t>
      </w:r>
      <w:r w:rsidR="00B13C48">
        <w:t xml:space="preserve"> </w:t>
      </w:r>
      <w:r w:rsidR="00B46200">
        <w:t xml:space="preserve">mit anderen Personen </w:t>
      </w:r>
      <w:r w:rsidR="00B13C48">
        <w:t xml:space="preserve">führen –, übernimmt der Attestnehmer nicht nur Verantwortung für sich selbst, sondern auch für andere Menschen, indem er ihnen einen Denkanstoss gibt. </w:t>
      </w:r>
    </w:p>
    <w:p w14:paraId="6AA7F01F" w14:textId="77777777" w:rsidR="00C830D7" w:rsidRDefault="00B13C48">
      <w:r>
        <w:t>Die Kräfte des Attestnehmers, wie in Art. 6 BV verlangt, reichen jedoch nicht aus</w:t>
      </w:r>
      <w:r w:rsidR="00806D69">
        <w:t>, um</w:t>
      </w:r>
      <w:r>
        <w:t xml:space="preserve"> gegen seine subjekt</w:t>
      </w:r>
      <w:r>
        <w:t>i</w:t>
      </w:r>
      <w:r>
        <w:t>ve und objektive Meinung</w:t>
      </w:r>
      <w:r w:rsidR="00806D69">
        <w:t xml:space="preserve"> und Erfahrung</w:t>
      </w:r>
      <w:r>
        <w:t xml:space="preserve"> eine Maske zu tragen. </w:t>
      </w:r>
    </w:p>
    <w:p w14:paraId="47B3D1DE" w14:textId="583EE31B" w:rsidR="00D214F2" w:rsidRDefault="00215B82" w:rsidP="00F026C3">
      <w:pPr>
        <w:pStyle w:val="berschrift3"/>
        <w:numPr>
          <w:ilvl w:val="2"/>
          <w:numId w:val="4"/>
        </w:numPr>
      </w:pPr>
      <w:bookmarkStart w:id="12" w:name="_Toc64537199"/>
      <w:r>
        <w:rPr>
          <w:noProof/>
          <w:lang w:eastAsia="de-CH"/>
        </w:rPr>
        <w:drawing>
          <wp:anchor distT="0" distB="0" distL="114300" distR="114300" simplePos="0" relativeHeight="251662336" behindDoc="0" locked="0" layoutInCell="1" allowOverlap="1" wp14:anchorId="1351024A" wp14:editId="7F9B6556">
            <wp:simplePos x="0" y="0"/>
            <wp:positionH relativeFrom="margin">
              <wp:posOffset>5029835</wp:posOffset>
            </wp:positionH>
            <wp:positionV relativeFrom="margin">
              <wp:posOffset>1617345</wp:posOffset>
            </wp:positionV>
            <wp:extent cx="1200150" cy="1489075"/>
            <wp:effectExtent l="0" t="0" r="0" b="0"/>
            <wp:wrapSquare wrapText="bothSides"/>
            <wp:docPr id="8" name="Grafik 8" descr="Bildergebnis für maske skl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maske sklav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1489075"/>
                    </a:xfrm>
                    <a:prstGeom prst="rect">
                      <a:avLst/>
                    </a:prstGeom>
                    <a:noFill/>
                    <a:ln>
                      <a:noFill/>
                    </a:ln>
                  </pic:spPr>
                </pic:pic>
              </a:graphicData>
            </a:graphic>
          </wp:anchor>
        </w:drawing>
      </w:r>
      <w:r w:rsidR="00D214F2">
        <w:t>Art.</w:t>
      </w:r>
      <w:r w:rsidR="00AE6752">
        <w:t xml:space="preserve"> </w:t>
      </w:r>
      <w:r w:rsidR="00D214F2">
        <w:t>7</w:t>
      </w:r>
      <w:r w:rsidR="00AE6752">
        <w:t xml:space="preserve"> </w:t>
      </w:r>
      <w:r w:rsidR="00D214F2">
        <w:t>BV</w:t>
      </w:r>
      <w:bookmarkEnd w:id="12"/>
    </w:p>
    <w:p w14:paraId="58870E1C" w14:textId="1AE9F327" w:rsidR="007D7A40" w:rsidRDefault="00D214F2" w:rsidP="00D214F2">
      <w:r>
        <w:t>Die</w:t>
      </w:r>
      <w:r w:rsidR="00AE6752">
        <w:t xml:space="preserve"> </w:t>
      </w:r>
      <w:r>
        <w:t>andauernde</w:t>
      </w:r>
      <w:r w:rsidR="00AE6752">
        <w:t xml:space="preserve"> </w:t>
      </w:r>
      <w:r>
        <w:t>Vermummung</w:t>
      </w:r>
      <w:r w:rsidR="00AE6752">
        <w:t xml:space="preserve"> </w:t>
      </w:r>
      <w:r>
        <w:t>des</w:t>
      </w:r>
      <w:r w:rsidR="00AE6752">
        <w:t xml:space="preserve"> </w:t>
      </w:r>
      <w:r>
        <w:t>Gesichtes,</w:t>
      </w:r>
      <w:r w:rsidR="00AE6752">
        <w:t xml:space="preserve"> </w:t>
      </w:r>
      <w:r>
        <w:t>welches</w:t>
      </w:r>
      <w:r w:rsidR="00AE6752">
        <w:t xml:space="preserve"> </w:t>
      </w:r>
      <w:r>
        <w:t>ein</w:t>
      </w:r>
      <w:r w:rsidR="00AE6752">
        <w:t xml:space="preserve"> </w:t>
      </w:r>
      <w:r>
        <w:t>wichtiges</w:t>
      </w:r>
      <w:r w:rsidR="00AE6752">
        <w:t xml:space="preserve"> </w:t>
      </w:r>
      <w:r w:rsidR="00806D69">
        <w:t xml:space="preserve">soziales </w:t>
      </w:r>
      <w:r>
        <w:t>Komm</w:t>
      </w:r>
      <w:r>
        <w:t>u</w:t>
      </w:r>
      <w:r>
        <w:t>nikations</w:t>
      </w:r>
      <w:r w:rsidR="00806D69">
        <w:t>mittel</w:t>
      </w:r>
      <w:r w:rsidR="00AE6752">
        <w:t xml:space="preserve"> </w:t>
      </w:r>
      <w:r>
        <w:t>des</w:t>
      </w:r>
      <w:r w:rsidR="00AE6752">
        <w:t xml:space="preserve"> </w:t>
      </w:r>
      <w:r w:rsidR="005B3589">
        <w:t>Menschen</w:t>
      </w:r>
      <w:r w:rsidR="00A056AA">
        <w:t xml:space="preserve"> ist</w:t>
      </w:r>
      <w:r w:rsidR="005B3589">
        <w:t>,</w:t>
      </w:r>
      <w:r w:rsidR="00AE6752">
        <w:t xml:space="preserve"> </w:t>
      </w:r>
      <w:r w:rsidR="005B3589">
        <w:t>verstösst</w:t>
      </w:r>
      <w:r w:rsidR="00AE6752">
        <w:t xml:space="preserve"> </w:t>
      </w:r>
      <w:r w:rsidR="005B3589">
        <w:t>gegen</w:t>
      </w:r>
      <w:r w:rsidR="00AE6752">
        <w:t xml:space="preserve"> </w:t>
      </w:r>
      <w:r w:rsidR="005B3589">
        <w:t>jegliche</w:t>
      </w:r>
      <w:r w:rsidR="00AE6752">
        <w:t xml:space="preserve"> </w:t>
      </w:r>
      <w:r w:rsidR="005B3589">
        <w:t>Menschenwürde.</w:t>
      </w:r>
      <w:r w:rsidR="00AE6752">
        <w:t xml:space="preserve"> </w:t>
      </w:r>
      <w:r w:rsidR="005B3589">
        <w:t>Die</w:t>
      </w:r>
      <w:r w:rsidR="00AE6752">
        <w:t xml:space="preserve"> </w:t>
      </w:r>
      <w:r w:rsidR="005B3589">
        <w:t>Ma</w:t>
      </w:r>
      <w:r w:rsidR="005B3589">
        <w:t>s</w:t>
      </w:r>
      <w:r w:rsidR="005B3589">
        <w:t>ke</w:t>
      </w:r>
      <w:r w:rsidR="00AE6752">
        <w:t xml:space="preserve"> </w:t>
      </w:r>
      <w:r w:rsidR="005B3589">
        <w:t>hat</w:t>
      </w:r>
      <w:r w:rsidR="00AE6752">
        <w:t xml:space="preserve"> </w:t>
      </w:r>
      <w:r w:rsidR="005B3589">
        <w:t>den</w:t>
      </w:r>
      <w:r w:rsidR="00AE6752">
        <w:t xml:space="preserve"> </w:t>
      </w:r>
      <w:r w:rsidR="005B3589">
        <w:t>Ursprung</w:t>
      </w:r>
      <w:r w:rsidR="00AE6752">
        <w:t xml:space="preserve"> </w:t>
      </w:r>
      <w:r w:rsidR="005B3589">
        <w:t>in</w:t>
      </w:r>
      <w:r w:rsidR="00AE6752">
        <w:t xml:space="preserve"> </w:t>
      </w:r>
      <w:r w:rsidR="005B3589">
        <w:t>der</w:t>
      </w:r>
      <w:r w:rsidR="00AE6752">
        <w:t xml:space="preserve"> </w:t>
      </w:r>
      <w:r w:rsidR="005B3589">
        <w:t>Sklavenzeit.</w:t>
      </w:r>
      <w:r w:rsidR="00AE6752">
        <w:t xml:space="preserve"> </w:t>
      </w:r>
      <w:r w:rsidR="005B3589">
        <w:t>Mit</w:t>
      </w:r>
      <w:r w:rsidR="00AE6752">
        <w:t xml:space="preserve"> </w:t>
      </w:r>
      <w:r w:rsidR="005B3589">
        <w:t>der</w:t>
      </w:r>
      <w:r w:rsidR="00AE6752">
        <w:t xml:space="preserve"> </w:t>
      </w:r>
      <w:r w:rsidR="005B3589">
        <w:t>verordneten</w:t>
      </w:r>
      <w:r w:rsidR="00AE6752">
        <w:t xml:space="preserve"> </w:t>
      </w:r>
      <w:r w:rsidR="005B3589">
        <w:t>Maskentragepflicht</w:t>
      </w:r>
      <w:r w:rsidR="00AE6752">
        <w:t xml:space="preserve"> </w:t>
      </w:r>
      <w:r w:rsidR="005B3589">
        <w:t>verstösst</w:t>
      </w:r>
      <w:r w:rsidR="00AE6752">
        <w:t xml:space="preserve"> </w:t>
      </w:r>
      <w:r w:rsidR="005B3589">
        <w:t>der</w:t>
      </w:r>
      <w:r w:rsidR="00AE6752">
        <w:t xml:space="preserve"> </w:t>
      </w:r>
      <w:r w:rsidR="005B3589">
        <w:t>Bundesrat</w:t>
      </w:r>
      <w:r w:rsidR="00AE6752">
        <w:t xml:space="preserve"> </w:t>
      </w:r>
      <w:r w:rsidR="005B3589">
        <w:t>gegen</w:t>
      </w:r>
      <w:r w:rsidR="00AE6752">
        <w:t xml:space="preserve"> </w:t>
      </w:r>
      <w:r w:rsidR="005B3589">
        <w:t>den</w:t>
      </w:r>
      <w:r w:rsidR="00AE6752">
        <w:t xml:space="preserve"> </w:t>
      </w:r>
      <w:r w:rsidR="005B3589">
        <w:t>Art.</w:t>
      </w:r>
      <w:r w:rsidR="00AE6752">
        <w:t xml:space="preserve"> </w:t>
      </w:r>
      <w:r w:rsidR="005B3589">
        <w:t>7</w:t>
      </w:r>
      <w:r w:rsidR="00AE6752">
        <w:t xml:space="preserve"> </w:t>
      </w:r>
      <w:r w:rsidR="005B3589">
        <w:t>BV</w:t>
      </w:r>
      <w:r w:rsidR="00E4503D">
        <w:t>,</w:t>
      </w:r>
      <w:r w:rsidR="00AE6752">
        <w:t xml:space="preserve"> </w:t>
      </w:r>
      <w:r w:rsidR="005B3589">
        <w:t>der</w:t>
      </w:r>
      <w:r w:rsidR="00AE6752">
        <w:t xml:space="preserve"> </w:t>
      </w:r>
      <w:r w:rsidR="005B3589">
        <w:t>Menschenwürde.</w:t>
      </w:r>
      <w:r w:rsidR="00AE6752">
        <w:t xml:space="preserve"> </w:t>
      </w:r>
    </w:p>
    <w:p w14:paraId="5035278E" w14:textId="22B4FE11" w:rsidR="005B3589" w:rsidRPr="00563F91" w:rsidRDefault="005B3589" w:rsidP="00D214F2">
      <w:r w:rsidRPr="003D1F69">
        <w:rPr>
          <w:color w:val="000000" w:themeColor="text1"/>
        </w:rPr>
        <w:t>Sich</w:t>
      </w:r>
      <w:r w:rsidR="00AE6752" w:rsidRPr="003D1F69">
        <w:rPr>
          <w:color w:val="000000" w:themeColor="text1"/>
        </w:rPr>
        <w:t xml:space="preserve"> </w:t>
      </w:r>
      <w:r w:rsidRPr="003D1F69">
        <w:rPr>
          <w:color w:val="000000" w:themeColor="text1"/>
        </w:rPr>
        <w:t>gegen</w:t>
      </w:r>
      <w:r w:rsidR="00AE6752" w:rsidRPr="003D1F69">
        <w:rPr>
          <w:color w:val="000000" w:themeColor="text1"/>
        </w:rPr>
        <w:t xml:space="preserve"> </w:t>
      </w:r>
      <w:r w:rsidRPr="003D1F69">
        <w:rPr>
          <w:color w:val="000000" w:themeColor="text1"/>
        </w:rPr>
        <w:t>eine</w:t>
      </w:r>
      <w:r w:rsidR="00AE6752" w:rsidRPr="003D1F69">
        <w:rPr>
          <w:color w:val="000000" w:themeColor="text1"/>
        </w:rPr>
        <w:t xml:space="preserve"> </w:t>
      </w:r>
      <w:r w:rsidRPr="003D1F69">
        <w:rPr>
          <w:color w:val="000000" w:themeColor="text1"/>
        </w:rPr>
        <w:t>Maskenpflicht</w:t>
      </w:r>
      <w:r w:rsidR="00AE6752" w:rsidRPr="003D1F69">
        <w:rPr>
          <w:color w:val="000000" w:themeColor="text1"/>
        </w:rPr>
        <w:t xml:space="preserve"> </w:t>
      </w:r>
      <w:r w:rsidRPr="003D1F69">
        <w:rPr>
          <w:color w:val="000000" w:themeColor="text1"/>
        </w:rPr>
        <w:t>zur</w:t>
      </w:r>
      <w:r w:rsidR="00AE6752" w:rsidRPr="003D1F69">
        <w:rPr>
          <w:color w:val="000000" w:themeColor="text1"/>
        </w:rPr>
        <w:t xml:space="preserve"> </w:t>
      </w:r>
      <w:r w:rsidRPr="003D1F69">
        <w:rPr>
          <w:color w:val="000000" w:themeColor="text1"/>
        </w:rPr>
        <w:t>Wehr</w:t>
      </w:r>
      <w:r w:rsidR="00AE6752" w:rsidRPr="003D1F69">
        <w:rPr>
          <w:color w:val="000000" w:themeColor="text1"/>
        </w:rPr>
        <w:t xml:space="preserve"> </w:t>
      </w:r>
      <w:r w:rsidRPr="003D1F69">
        <w:rPr>
          <w:color w:val="000000" w:themeColor="text1"/>
        </w:rPr>
        <w:t>zu</w:t>
      </w:r>
      <w:r w:rsidR="00AE6752" w:rsidRPr="003D1F69">
        <w:rPr>
          <w:color w:val="000000" w:themeColor="text1"/>
        </w:rPr>
        <w:t xml:space="preserve"> </w:t>
      </w:r>
      <w:r w:rsidRPr="003D1F69">
        <w:rPr>
          <w:color w:val="000000" w:themeColor="text1"/>
        </w:rPr>
        <w:t>setzen</w:t>
      </w:r>
      <w:r w:rsidR="00A056AA" w:rsidRPr="003D1F69">
        <w:rPr>
          <w:color w:val="000000" w:themeColor="text1"/>
        </w:rPr>
        <w:t xml:space="preserve">, </w:t>
      </w:r>
      <w:r w:rsidRPr="003D1F69">
        <w:rPr>
          <w:color w:val="000000" w:themeColor="text1"/>
        </w:rPr>
        <w:t>ist</w:t>
      </w:r>
      <w:r w:rsidR="00AE6752" w:rsidRPr="003D1F69">
        <w:rPr>
          <w:color w:val="000000" w:themeColor="text1"/>
        </w:rPr>
        <w:t xml:space="preserve"> </w:t>
      </w:r>
      <w:r w:rsidRPr="003D1F69">
        <w:rPr>
          <w:color w:val="000000" w:themeColor="text1"/>
        </w:rPr>
        <w:t>vor</w:t>
      </w:r>
      <w:r w:rsidR="00AE6752" w:rsidRPr="003D1F69">
        <w:rPr>
          <w:color w:val="000000" w:themeColor="text1"/>
        </w:rPr>
        <w:t xml:space="preserve"> </w:t>
      </w:r>
      <w:r w:rsidRPr="003D1F69">
        <w:rPr>
          <w:color w:val="000000" w:themeColor="text1"/>
        </w:rPr>
        <w:t>allem</w:t>
      </w:r>
      <w:r w:rsidR="00AE6752" w:rsidRPr="003D1F69">
        <w:rPr>
          <w:color w:val="000000" w:themeColor="text1"/>
        </w:rPr>
        <w:t xml:space="preserve"> </w:t>
      </w:r>
      <w:r w:rsidRPr="003D1F69">
        <w:rPr>
          <w:color w:val="000000" w:themeColor="text1"/>
        </w:rPr>
        <w:t>für</w:t>
      </w:r>
      <w:r w:rsidR="00AE6752" w:rsidRPr="003D1F69">
        <w:rPr>
          <w:color w:val="000000" w:themeColor="text1"/>
        </w:rPr>
        <w:t xml:space="preserve"> </w:t>
      </w:r>
      <w:r w:rsidRPr="003D1F69">
        <w:rPr>
          <w:color w:val="000000" w:themeColor="text1"/>
        </w:rPr>
        <w:t>unsere</w:t>
      </w:r>
      <w:r w:rsidR="00AE6752" w:rsidRPr="003D1F69">
        <w:rPr>
          <w:color w:val="000000" w:themeColor="text1"/>
        </w:rPr>
        <w:t xml:space="preserve"> </w:t>
      </w:r>
      <w:r w:rsidRPr="003D1F69">
        <w:rPr>
          <w:color w:val="000000" w:themeColor="text1"/>
        </w:rPr>
        <w:t>Zukunft,</w:t>
      </w:r>
      <w:r w:rsidR="00AE6752" w:rsidRPr="003D1F69">
        <w:rPr>
          <w:color w:val="000000" w:themeColor="text1"/>
        </w:rPr>
        <w:t xml:space="preserve"> </w:t>
      </w:r>
      <w:r w:rsidRPr="003D1F69">
        <w:rPr>
          <w:color w:val="000000" w:themeColor="text1"/>
        </w:rPr>
        <w:t>die</w:t>
      </w:r>
      <w:r w:rsidR="00AE6752" w:rsidRPr="003D1F69">
        <w:rPr>
          <w:color w:val="000000" w:themeColor="text1"/>
        </w:rPr>
        <w:t xml:space="preserve"> </w:t>
      </w:r>
      <w:r w:rsidRPr="003D1F69">
        <w:rPr>
          <w:color w:val="000000" w:themeColor="text1"/>
        </w:rPr>
        <w:t>Kinder</w:t>
      </w:r>
      <w:r w:rsidR="00E4503D" w:rsidRPr="003D1F69">
        <w:rPr>
          <w:color w:val="000000" w:themeColor="text1"/>
        </w:rPr>
        <w:t>,</w:t>
      </w:r>
      <w:r w:rsidR="00AE6752" w:rsidRPr="003D1F69">
        <w:rPr>
          <w:color w:val="000000" w:themeColor="text1"/>
        </w:rPr>
        <w:t xml:space="preserve"> </w:t>
      </w:r>
      <w:r w:rsidR="00A056AA" w:rsidRPr="003D1F69">
        <w:rPr>
          <w:color w:val="000000" w:themeColor="text1"/>
        </w:rPr>
        <w:t xml:space="preserve">äusserst </w:t>
      </w:r>
      <w:r w:rsidRPr="003D1F69">
        <w:rPr>
          <w:color w:val="000000" w:themeColor="text1"/>
        </w:rPr>
        <w:t>wichtig.</w:t>
      </w:r>
      <w:r w:rsidR="00AE6752" w:rsidRPr="003D1F69">
        <w:rPr>
          <w:color w:val="000000" w:themeColor="text1"/>
        </w:rPr>
        <w:t xml:space="preserve"> </w:t>
      </w:r>
      <w:r w:rsidRPr="003D1F69">
        <w:rPr>
          <w:color w:val="000000" w:themeColor="text1"/>
        </w:rPr>
        <w:t>In</w:t>
      </w:r>
      <w:r w:rsidR="00AE6752" w:rsidRPr="003D1F69">
        <w:rPr>
          <w:color w:val="000000" w:themeColor="text1"/>
        </w:rPr>
        <w:t xml:space="preserve"> </w:t>
      </w:r>
      <w:r w:rsidRPr="003D1F69">
        <w:rPr>
          <w:color w:val="000000" w:themeColor="text1"/>
        </w:rPr>
        <w:t>den</w:t>
      </w:r>
      <w:r w:rsidR="00AE6752" w:rsidRPr="003D1F69">
        <w:rPr>
          <w:color w:val="000000" w:themeColor="text1"/>
        </w:rPr>
        <w:t xml:space="preserve"> </w:t>
      </w:r>
      <w:r w:rsidRPr="003D1F69">
        <w:rPr>
          <w:color w:val="000000" w:themeColor="text1"/>
        </w:rPr>
        <w:t>ersten</w:t>
      </w:r>
      <w:r w:rsidR="00AE6752" w:rsidRPr="003D1F69">
        <w:rPr>
          <w:color w:val="000000" w:themeColor="text1"/>
        </w:rPr>
        <w:t xml:space="preserve"> </w:t>
      </w:r>
      <w:r w:rsidRPr="003D1F69">
        <w:rPr>
          <w:color w:val="000000" w:themeColor="text1"/>
        </w:rPr>
        <w:t>Lebensmonaten</w:t>
      </w:r>
      <w:r w:rsidR="00AE6752" w:rsidRPr="003D1F69">
        <w:rPr>
          <w:color w:val="000000" w:themeColor="text1"/>
        </w:rPr>
        <w:t xml:space="preserve"> </w:t>
      </w:r>
      <w:r w:rsidRPr="003D1F69">
        <w:rPr>
          <w:color w:val="000000" w:themeColor="text1"/>
        </w:rPr>
        <w:t>findet</w:t>
      </w:r>
      <w:r w:rsidR="00AE6752" w:rsidRPr="003D1F69">
        <w:rPr>
          <w:color w:val="000000" w:themeColor="text1"/>
        </w:rPr>
        <w:t xml:space="preserve"> </w:t>
      </w:r>
      <w:r w:rsidRPr="003D1F69">
        <w:rPr>
          <w:color w:val="000000" w:themeColor="text1"/>
        </w:rPr>
        <w:t>die</w:t>
      </w:r>
      <w:r w:rsidR="00AE6752" w:rsidRPr="003D1F69">
        <w:rPr>
          <w:color w:val="000000" w:themeColor="text1"/>
        </w:rPr>
        <w:t xml:space="preserve"> </w:t>
      </w:r>
      <w:r w:rsidRPr="003D1F69">
        <w:rPr>
          <w:color w:val="000000" w:themeColor="text1"/>
        </w:rPr>
        <w:t>Kommunikation</w:t>
      </w:r>
      <w:r w:rsidR="00AE6752" w:rsidRPr="003D1F69">
        <w:rPr>
          <w:color w:val="000000" w:themeColor="text1"/>
        </w:rPr>
        <w:t xml:space="preserve"> </w:t>
      </w:r>
      <w:r w:rsidRPr="003D1F69">
        <w:rPr>
          <w:color w:val="000000" w:themeColor="text1"/>
        </w:rPr>
        <w:t>zwischen</w:t>
      </w:r>
      <w:r w:rsidR="00AE6752" w:rsidRPr="003D1F69">
        <w:rPr>
          <w:color w:val="000000" w:themeColor="text1"/>
        </w:rPr>
        <w:t xml:space="preserve"> </w:t>
      </w:r>
      <w:r w:rsidRPr="003D1F69">
        <w:rPr>
          <w:color w:val="000000" w:themeColor="text1"/>
        </w:rPr>
        <w:t>Eltern</w:t>
      </w:r>
      <w:r w:rsidR="00AE6752" w:rsidRPr="003D1F69">
        <w:rPr>
          <w:color w:val="000000" w:themeColor="text1"/>
        </w:rPr>
        <w:t xml:space="preserve"> </w:t>
      </w:r>
      <w:r w:rsidRPr="003D1F69">
        <w:rPr>
          <w:color w:val="000000" w:themeColor="text1"/>
        </w:rPr>
        <w:t>und</w:t>
      </w:r>
      <w:r w:rsidR="00AE6752" w:rsidRPr="003D1F69">
        <w:rPr>
          <w:color w:val="000000" w:themeColor="text1"/>
        </w:rPr>
        <w:t xml:space="preserve"> </w:t>
      </w:r>
      <w:r w:rsidRPr="003D1F69">
        <w:rPr>
          <w:color w:val="000000" w:themeColor="text1"/>
        </w:rPr>
        <w:t>Kinder</w:t>
      </w:r>
      <w:r w:rsidR="00AE6752" w:rsidRPr="003D1F69">
        <w:rPr>
          <w:color w:val="000000" w:themeColor="text1"/>
        </w:rPr>
        <w:t xml:space="preserve"> </w:t>
      </w:r>
      <w:r w:rsidR="00E4503D" w:rsidRPr="003D1F69">
        <w:rPr>
          <w:color w:val="000000" w:themeColor="text1"/>
        </w:rPr>
        <w:t>grösstenteils</w:t>
      </w:r>
      <w:r w:rsidR="00AE6752" w:rsidRPr="003D1F69">
        <w:rPr>
          <w:color w:val="000000" w:themeColor="text1"/>
        </w:rPr>
        <w:t xml:space="preserve"> </w:t>
      </w:r>
      <w:r w:rsidRPr="003D1F69">
        <w:rPr>
          <w:color w:val="000000" w:themeColor="text1"/>
        </w:rPr>
        <w:t>nonverbal</w:t>
      </w:r>
      <w:r w:rsidR="00AE6752" w:rsidRPr="003D1F69">
        <w:rPr>
          <w:color w:val="000000" w:themeColor="text1"/>
        </w:rPr>
        <w:t xml:space="preserve"> </w:t>
      </w:r>
      <w:r w:rsidRPr="003D1F69">
        <w:rPr>
          <w:color w:val="000000" w:themeColor="text1"/>
        </w:rPr>
        <w:t>statt.</w:t>
      </w:r>
      <w:r w:rsidR="00AE6752" w:rsidRPr="003D1F69">
        <w:rPr>
          <w:color w:val="000000" w:themeColor="text1"/>
        </w:rPr>
        <w:t xml:space="preserve"> </w:t>
      </w:r>
      <w:r w:rsidRPr="003D1F69">
        <w:rPr>
          <w:color w:val="000000" w:themeColor="text1"/>
        </w:rPr>
        <w:t>Eltern</w:t>
      </w:r>
      <w:r w:rsidR="00A056AA" w:rsidRPr="003D1F69">
        <w:rPr>
          <w:color w:val="000000" w:themeColor="text1"/>
        </w:rPr>
        <w:t>, welche</w:t>
      </w:r>
      <w:r w:rsidR="00AE6752" w:rsidRPr="003D1F69">
        <w:rPr>
          <w:color w:val="000000" w:themeColor="text1"/>
        </w:rPr>
        <w:t xml:space="preserve"> </w:t>
      </w:r>
      <w:r w:rsidR="00A056AA" w:rsidRPr="003D1F69">
        <w:rPr>
          <w:color w:val="000000" w:themeColor="text1"/>
        </w:rPr>
        <w:t>auch</w:t>
      </w:r>
      <w:r w:rsidR="00B13C48" w:rsidRPr="003D1F69">
        <w:rPr>
          <w:color w:val="000000" w:themeColor="text1"/>
        </w:rPr>
        <w:t xml:space="preserve"> vor </w:t>
      </w:r>
      <w:r w:rsidR="00A056AA" w:rsidRPr="003D1F69">
        <w:rPr>
          <w:color w:val="000000" w:themeColor="text1"/>
        </w:rPr>
        <w:t>i</w:t>
      </w:r>
      <w:r w:rsidR="00A056AA" w:rsidRPr="003D1F69">
        <w:rPr>
          <w:color w:val="000000" w:themeColor="text1"/>
        </w:rPr>
        <w:t>h</w:t>
      </w:r>
      <w:r w:rsidR="00A056AA" w:rsidRPr="003D1F69">
        <w:rPr>
          <w:color w:val="000000" w:themeColor="text1"/>
        </w:rPr>
        <w:t xml:space="preserve">ren Kindern </w:t>
      </w:r>
      <w:r w:rsidRPr="003D1F69">
        <w:rPr>
          <w:color w:val="000000" w:themeColor="text1"/>
        </w:rPr>
        <w:t>eine</w:t>
      </w:r>
      <w:r w:rsidR="00AE6752" w:rsidRPr="003D1F69">
        <w:rPr>
          <w:color w:val="000000" w:themeColor="text1"/>
        </w:rPr>
        <w:t xml:space="preserve"> </w:t>
      </w:r>
      <w:r w:rsidRPr="003D1F69">
        <w:rPr>
          <w:color w:val="000000" w:themeColor="text1"/>
        </w:rPr>
        <w:t>Maske</w:t>
      </w:r>
      <w:r w:rsidR="00A056AA" w:rsidRPr="003D1F69">
        <w:rPr>
          <w:color w:val="000000" w:themeColor="text1"/>
        </w:rPr>
        <w:t xml:space="preserve"> tragen</w:t>
      </w:r>
      <w:r w:rsidRPr="003D1F69">
        <w:rPr>
          <w:color w:val="000000" w:themeColor="text1"/>
        </w:rPr>
        <w:t>,</w:t>
      </w:r>
      <w:r w:rsidR="00AE6752" w:rsidRPr="003D1F69">
        <w:rPr>
          <w:color w:val="000000" w:themeColor="text1"/>
        </w:rPr>
        <w:t xml:space="preserve"> </w:t>
      </w:r>
      <w:r w:rsidRPr="003D1F69">
        <w:rPr>
          <w:color w:val="000000" w:themeColor="text1"/>
        </w:rPr>
        <w:t>verschieb</w:t>
      </w:r>
      <w:r w:rsidR="00B46200">
        <w:rPr>
          <w:color w:val="000000" w:themeColor="text1"/>
        </w:rPr>
        <w:t>en</w:t>
      </w:r>
      <w:r w:rsidR="00AE6752" w:rsidRPr="003D1F69">
        <w:rPr>
          <w:color w:val="000000" w:themeColor="text1"/>
        </w:rPr>
        <w:t xml:space="preserve"> </w:t>
      </w:r>
      <w:r w:rsidRPr="003D1F69">
        <w:rPr>
          <w:color w:val="000000" w:themeColor="text1"/>
        </w:rPr>
        <w:t>die</w:t>
      </w:r>
      <w:r w:rsidR="00AE6752" w:rsidRPr="003D1F69">
        <w:rPr>
          <w:color w:val="000000" w:themeColor="text1"/>
        </w:rPr>
        <w:t xml:space="preserve"> </w:t>
      </w:r>
      <w:r w:rsidR="00A056AA" w:rsidRPr="003D1F69">
        <w:rPr>
          <w:color w:val="000000" w:themeColor="text1"/>
        </w:rPr>
        <w:t xml:space="preserve">Art der </w:t>
      </w:r>
      <w:r w:rsidRPr="003D1F69">
        <w:rPr>
          <w:color w:val="000000" w:themeColor="text1"/>
        </w:rPr>
        <w:t>Kommunikation</w:t>
      </w:r>
      <w:r w:rsidR="00A056AA" w:rsidRPr="003D1F69">
        <w:rPr>
          <w:color w:val="000000" w:themeColor="text1"/>
        </w:rPr>
        <w:t xml:space="preserve"> der Eltern mit dem Kind</w:t>
      </w:r>
      <w:r w:rsidR="003D1F69" w:rsidRPr="003D1F69">
        <w:rPr>
          <w:color w:val="000000" w:themeColor="text1"/>
        </w:rPr>
        <w:t xml:space="preserve"> ins Negative</w:t>
      </w:r>
      <w:r w:rsidRPr="003D1F69">
        <w:rPr>
          <w:color w:val="000000" w:themeColor="text1"/>
        </w:rPr>
        <w:t>.</w:t>
      </w:r>
      <w:r w:rsidR="00EB69B0" w:rsidRPr="003D1F69">
        <w:rPr>
          <w:noProof/>
          <w:color w:val="000000" w:themeColor="text1"/>
          <w:lang w:eastAsia="de-CH"/>
        </w:rPr>
        <w:t xml:space="preserve"> </w:t>
      </w:r>
      <w:r w:rsidR="007D7A40" w:rsidRPr="00563F91">
        <w:rPr>
          <w:noProof/>
          <w:lang w:eastAsia="de-CH"/>
        </w:rPr>
        <w:t>(statt vieler: https://www.nau.ch/news/schweiz/psychologe-warnt-vor-einfluss-von-masken-auf-kindern-65777903)</w:t>
      </w:r>
    </w:p>
    <w:p w14:paraId="55C694C0" w14:textId="77777777" w:rsidR="00B46200" w:rsidRDefault="003D1F69" w:rsidP="00D214F2">
      <w:r>
        <w:rPr>
          <w:noProof/>
          <w:lang w:eastAsia="de-CH"/>
        </w:rPr>
        <w:drawing>
          <wp:anchor distT="0" distB="0" distL="114300" distR="114300" simplePos="0" relativeHeight="251664384" behindDoc="0" locked="0" layoutInCell="1" allowOverlap="1" wp14:anchorId="6FEF8F9C" wp14:editId="370B52B0">
            <wp:simplePos x="0" y="0"/>
            <wp:positionH relativeFrom="column">
              <wp:posOffset>-28575</wp:posOffset>
            </wp:positionH>
            <wp:positionV relativeFrom="paragraph">
              <wp:posOffset>1711960</wp:posOffset>
            </wp:positionV>
            <wp:extent cx="3351530" cy="3460750"/>
            <wp:effectExtent l="0" t="0" r="1270" b="6350"/>
            <wp:wrapSquare wrapText="bothSides"/>
            <wp:docPr id="10" name="Grafik 10" descr="Ist möglicherweise ein Bild v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 möglicherweise ein Bild von Tex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79" t="2725" r="3018" b="1753"/>
                    <a:stretch/>
                  </pic:blipFill>
                  <pic:spPr bwMode="auto">
                    <a:xfrm>
                      <a:off x="0" y="0"/>
                      <a:ext cx="3351530" cy="346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589">
        <w:t>Es</w:t>
      </w:r>
      <w:r w:rsidR="00AE6752">
        <w:t xml:space="preserve"> </w:t>
      </w:r>
      <w:r w:rsidR="005B3589">
        <w:t>geht</w:t>
      </w:r>
      <w:r w:rsidR="00AE6752">
        <w:t xml:space="preserve"> </w:t>
      </w:r>
      <w:r w:rsidR="005B3589">
        <w:t>in</w:t>
      </w:r>
      <w:r w:rsidR="00AE6752">
        <w:t xml:space="preserve"> </w:t>
      </w:r>
      <w:r w:rsidR="005B3589">
        <w:t>diesem</w:t>
      </w:r>
      <w:r w:rsidR="00AE6752">
        <w:t xml:space="preserve"> </w:t>
      </w:r>
      <w:r w:rsidR="005B3589">
        <w:t>Artikel</w:t>
      </w:r>
      <w:r w:rsidR="00AE6752">
        <w:t xml:space="preserve"> </w:t>
      </w:r>
      <w:r w:rsidR="00A056AA">
        <w:t xml:space="preserve">auch </w:t>
      </w:r>
      <w:r w:rsidR="005B3589">
        <w:t>um</w:t>
      </w:r>
      <w:r w:rsidR="00AE6752">
        <w:t xml:space="preserve"> </w:t>
      </w:r>
      <w:r w:rsidR="005B3589">
        <w:t>die</w:t>
      </w:r>
      <w:r w:rsidR="00AE6752">
        <w:t xml:space="preserve"> </w:t>
      </w:r>
      <w:r w:rsidR="00E04812">
        <w:t>„</w:t>
      </w:r>
      <w:r w:rsidR="005B3589">
        <w:t>Anerkennung</w:t>
      </w:r>
      <w:r w:rsidR="00AE6752">
        <w:t xml:space="preserve"> </w:t>
      </w:r>
      <w:r w:rsidR="005B3589">
        <w:t>des</w:t>
      </w:r>
      <w:r w:rsidR="00AE6752">
        <w:t xml:space="preserve"> </w:t>
      </w:r>
      <w:r w:rsidR="005B3589">
        <w:t>Einzelnen</w:t>
      </w:r>
      <w:r w:rsidR="00AE6752">
        <w:t xml:space="preserve"> </w:t>
      </w:r>
      <w:r w:rsidR="005B3589">
        <w:t>in</w:t>
      </w:r>
      <w:r w:rsidR="00AE6752">
        <w:t xml:space="preserve"> </w:t>
      </w:r>
      <w:r w:rsidR="005B3589">
        <w:t>seiner</w:t>
      </w:r>
      <w:r w:rsidR="00AE6752">
        <w:t xml:space="preserve"> </w:t>
      </w:r>
      <w:r w:rsidR="005B3589">
        <w:t>eigenen</w:t>
      </w:r>
      <w:r w:rsidR="00AE6752">
        <w:t xml:space="preserve"> </w:t>
      </w:r>
      <w:r w:rsidR="005B3589">
        <w:t>Werthaftigkeit</w:t>
      </w:r>
      <w:r w:rsidR="00AE6752">
        <w:t xml:space="preserve"> </w:t>
      </w:r>
      <w:r w:rsidR="005B3589">
        <w:t>und</w:t>
      </w:r>
      <w:r w:rsidR="00AE6752">
        <w:t xml:space="preserve"> </w:t>
      </w:r>
      <w:r w:rsidR="005B3589">
        <w:t>individuellen</w:t>
      </w:r>
      <w:r w:rsidR="00AE6752">
        <w:t xml:space="preserve"> </w:t>
      </w:r>
      <w:r w:rsidR="005B3589">
        <w:t>Einzig-</w:t>
      </w:r>
      <w:r w:rsidR="00AE6752">
        <w:t xml:space="preserve"> </w:t>
      </w:r>
      <w:r w:rsidR="005B3589">
        <w:t>und</w:t>
      </w:r>
      <w:r w:rsidR="00AE6752">
        <w:t xml:space="preserve"> </w:t>
      </w:r>
      <w:r w:rsidR="005B3589">
        <w:t>allfälligen</w:t>
      </w:r>
      <w:r w:rsidR="00AE6752">
        <w:t xml:space="preserve"> </w:t>
      </w:r>
      <w:r w:rsidR="005B3589">
        <w:t>Andersartigkeit</w:t>
      </w:r>
      <w:r w:rsidR="00E04812">
        <w:t>“</w:t>
      </w:r>
      <w:r w:rsidR="00AE6752">
        <w:t xml:space="preserve"> </w:t>
      </w:r>
      <w:r w:rsidR="005B3589">
        <w:t>(BGE</w:t>
      </w:r>
      <w:r w:rsidR="00AE6752">
        <w:t xml:space="preserve"> </w:t>
      </w:r>
      <w:r w:rsidR="005B3589">
        <w:t>132</w:t>
      </w:r>
      <w:r w:rsidR="00AE6752">
        <w:t xml:space="preserve"> </w:t>
      </w:r>
      <w:r w:rsidR="005B3589">
        <w:t>I</w:t>
      </w:r>
      <w:r w:rsidR="00AE6752">
        <w:t xml:space="preserve"> </w:t>
      </w:r>
      <w:r w:rsidR="005B3589">
        <w:t>49</w:t>
      </w:r>
      <w:r w:rsidR="00AE6752">
        <w:t xml:space="preserve"> </w:t>
      </w:r>
      <w:r w:rsidR="005B3589">
        <w:t>E.</w:t>
      </w:r>
      <w:r w:rsidR="00AE6752">
        <w:t xml:space="preserve"> </w:t>
      </w:r>
      <w:r w:rsidR="005B3589">
        <w:t>5.1,</w:t>
      </w:r>
      <w:r w:rsidR="00AE6752">
        <w:t xml:space="preserve"> </w:t>
      </w:r>
      <w:r w:rsidR="005B3589">
        <w:t>Wegweisung).</w:t>
      </w:r>
      <w:r w:rsidR="00AE6752">
        <w:t xml:space="preserve"> </w:t>
      </w:r>
      <w:r w:rsidR="005B3589">
        <w:t>Mit</w:t>
      </w:r>
      <w:r w:rsidR="00AE6752">
        <w:t xml:space="preserve"> </w:t>
      </w:r>
      <w:r w:rsidR="005B3589">
        <w:t>einer</w:t>
      </w:r>
      <w:r w:rsidR="00AE6752">
        <w:t xml:space="preserve"> </w:t>
      </w:r>
      <w:r w:rsidR="005B3589">
        <w:t>Maske,</w:t>
      </w:r>
      <w:r w:rsidR="00AE6752">
        <w:t xml:space="preserve"> </w:t>
      </w:r>
      <w:r w:rsidR="005B3589">
        <w:t>welche</w:t>
      </w:r>
      <w:r w:rsidR="00AE6752">
        <w:t xml:space="preserve"> </w:t>
      </w:r>
      <w:r w:rsidR="005B3589">
        <w:t>rund</w:t>
      </w:r>
      <w:r w:rsidR="00AE6752">
        <w:t xml:space="preserve"> </w:t>
      </w:r>
      <w:r w:rsidR="00E4503D" w:rsidRPr="00E4503D">
        <w:rPr>
          <w:vertAlign w:val="superscript"/>
        </w:rPr>
        <w:t>2</w:t>
      </w:r>
      <w:r w:rsidR="00E4503D">
        <w:t>/</w:t>
      </w:r>
      <w:r w:rsidR="00E4503D" w:rsidRPr="00E4503D">
        <w:rPr>
          <w:vertAlign w:val="subscript"/>
        </w:rPr>
        <w:t>3</w:t>
      </w:r>
      <w:r w:rsidR="00AE6752">
        <w:t xml:space="preserve"> </w:t>
      </w:r>
      <w:r w:rsidR="005B3589">
        <w:t>des</w:t>
      </w:r>
      <w:r w:rsidR="00AE6752">
        <w:t xml:space="preserve"> </w:t>
      </w:r>
      <w:r w:rsidR="005B3589">
        <w:t>Gesichtes</w:t>
      </w:r>
      <w:r w:rsidR="00AE6752">
        <w:t xml:space="preserve"> </w:t>
      </w:r>
      <w:r w:rsidR="005B3589">
        <w:t>verdeckt,</w:t>
      </w:r>
      <w:r w:rsidR="00AE6752">
        <w:t xml:space="preserve"> </w:t>
      </w:r>
      <w:r w:rsidR="005B3589">
        <w:t>kann</w:t>
      </w:r>
      <w:r w:rsidR="00AE6752">
        <w:t xml:space="preserve"> </w:t>
      </w:r>
      <w:r w:rsidR="005B3589">
        <w:t>keine</w:t>
      </w:r>
      <w:r w:rsidR="00AE6752">
        <w:t xml:space="preserve"> </w:t>
      </w:r>
      <w:r w:rsidR="005B3589">
        <w:t>Individualität</w:t>
      </w:r>
      <w:r w:rsidR="00AE6752">
        <w:t xml:space="preserve"> </w:t>
      </w:r>
      <w:r w:rsidR="005B3589">
        <w:t>gelebt</w:t>
      </w:r>
      <w:r w:rsidR="00AE6752">
        <w:t xml:space="preserve"> </w:t>
      </w:r>
      <w:r w:rsidR="005B3589">
        <w:t>und</w:t>
      </w:r>
      <w:r w:rsidR="00AE6752">
        <w:t xml:space="preserve"> </w:t>
      </w:r>
      <w:r w:rsidR="005B3589">
        <w:t>gezeigt</w:t>
      </w:r>
      <w:r w:rsidR="00AE6752">
        <w:t xml:space="preserve"> </w:t>
      </w:r>
      <w:r w:rsidR="005B3589">
        <w:t>werden.</w:t>
      </w:r>
      <w:r w:rsidR="00AE6752">
        <w:t xml:space="preserve"> </w:t>
      </w:r>
      <w:r w:rsidR="005B3589">
        <w:t>Wer</w:t>
      </w:r>
      <w:r w:rsidR="00AE6752">
        <w:t xml:space="preserve"> </w:t>
      </w:r>
      <w:r w:rsidR="005B3589">
        <w:t>freiwillig</w:t>
      </w:r>
      <w:r w:rsidR="00AE6752">
        <w:t xml:space="preserve"> </w:t>
      </w:r>
      <w:r w:rsidR="005B3589">
        <w:t>eine</w:t>
      </w:r>
      <w:r w:rsidR="00AE6752">
        <w:t xml:space="preserve"> </w:t>
      </w:r>
      <w:r w:rsidR="005B3589">
        <w:t>Maske</w:t>
      </w:r>
      <w:r w:rsidR="00AE6752">
        <w:t xml:space="preserve"> </w:t>
      </w:r>
      <w:r w:rsidR="005B3589">
        <w:t>anziehen</w:t>
      </w:r>
      <w:r w:rsidR="00AE6752">
        <w:t xml:space="preserve"> </w:t>
      </w:r>
      <w:r w:rsidR="005B3589">
        <w:t>will,</w:t>
      </w:r>
      <w:r w:rsidR="00AE6752">
        <w:t xml:space="preserve"> </w:t>
      </w:r>
      <w:r w:rsidR="00B46200">
        <w:t xml:space="preserve">soll das tun, </w:t>
      </w:r>
      <w:r w:rsidR="005B3589">
        <w:t>gibt</w:t>
      </w:r>
      <w:r w:rsidR="00AE6752">
        <w:t xml:space="preserve"> </w:t>
      </w:r>
      <w:r w:rsidR="00B46200">
        <w:t xml:space="preserve">aber </w:t>
      </w:r>
      <w:r w:rsidR="005B3589">
        <w:t>freiwillig</w:t>
      </w:r>
      <w:r w:rsidR="00AE6752">
        <w:t xml:space="preserve"> </w:t>
      </w:r>
      <w:r w:rsidR="005B3589">
        <w:t>einen</w:t>
      </w:r>
      <w:r w:rsidR="00AE6752">
        <w:t xml:space="preserve"> </w:t>
      </w:r>
      <w:r w:rsidR="005B3589">
        <w:t>Teil</w:t>
      </w:r>
      <w:r w:rsidR="00AE6752">
        <w:t xml:space="preserve"> </w:t>
      </w:r>
      <w:r w:rsidR="005B3589">
        <w:t>seiner</w:t>
      </w:r>
      <w:r w:rsidR="00AE6752">
        <w:t xml:space="preserve"> </w:t>
      </w:r>
      <w:r w:rsidR="005B3589">
        <w:t>Menschenwürde</w:t>
      </w:r>
      <w:r w:rsidR="00A056AA">
        <w:t>, seiner Indiv</w:t>
      </w:r>
      <w:r w:rsidR="00A056AA">
        <w:t>i</w:t>
      </w:r>
      <w:r w:rsidR="00A056AA">
        <w:t>dualität</w:t>
      </w:r>
      <w:r w:rsidR="00AE6752">
        <w:t xml:space="preserve"> </w:t>
      </w:r>
      <w:r w:rsidR="005B3589">
        <w:t>auf.</w:t>
      </w:r>
      <w:r w:rsidR="00AE6752">
        <w:t xml:space="preserve"> </w:t>
      </w:r>
      <w:r w:rsidR="005B3589">
        <w:t>Das</w:t>
      </w:r>
      <w:r w:rsidR="00A056AA">
        <w:t xml:space="preserve"> muss jedoch </w:t>
      </w:r>
      <w:r w:rsidR="005B3589">
        <w:t>in</w:t>
      </w:r>
      <w:r w:rsidR="00AE6752">
        <w:t xml:space="preserve"> </w:t>
      </w:r>
      <w:r w:rsidR="005B3589">
        <w:t>seinem</w:t>
      </w:r>
      <w:r w:rsidR="00AE6752">
        <w:t xml:space="preserve"> </w:t>
      </w:r>
      <w:r w:rsidR="00A056AA">
        <w:t xml:space="preserve">eigenen </w:t>
      </w:r>
      <w:r w:rsidR="005B3589">
        <w:t>Entscheid</w:t>
      </w:r>
      <w:r w:rsidR="00AE6752">
        <w:t xml:space="preserve"> </w:t>
      </w:r>
      <w:r w:rsidR="005B3589">
        <w:t>und</w:t>
      </w:r>
      <w:r w:rsidR="00AE6752">
        <w:t xml:space="preserve"> </w:t>
      </w:r>
      <w:r w:rsidR="005B3589">
        <w:t>in</w:t>
      </w:r>
      <w:r w:rsidR="00AE6752">
        <w:t xml:space="preserve"> </w:t>
      </w:r>
      <w:r w:rsidR="005B3589">
        <w:t>seiner</w:t>
      </w:r>
      <w:r w:rsidR="00AE6752">
        <w:t xml:space="preserve"> </w:t>
      </w:r>
      <w:r w:rsidR="00A056AA">
        <w:t xml:space="preserve">eigenen </w:t>
      </w:r>
      <w:r w:rsidR="005B3589">
        <w:t>Verantwortung</w:t>
      </w:r>
      <w:r w:rsidR="00A056AA">
        <w:t xml:space="preserve"> liegen und darf nicht vom Staat erzwungen werden</w:t>
      </w:r>
      <w:r w:rsidR="005B3589">
        <w:t>.</w:t>
      </w:r>
      <w:r w:rsidR="00AE6752">
        <w:t xml:space="preserve"> </w:t>
      </w:r>
    </w:p>
    <w:p w14:paraId="223B5532" w14:textId="3E45738D" w:rsidR="005B3589" w:rsidRDefault="007D7A40" w:rsidP="00D214F2">
      <w:r>
        <w:t>(</w:t>
      </w:r>
      <w:r w:rsidRPr="00563F91">
        <w:t>statt vieler</w:t>
      </w:r>
      <w:r>
        <w:t xml:space="preserve">: </w:t>
      </w:r>
      <w:r w:rsidRPr="007D7A40">
        <w:t>https://www.rbb-online.de/kontraste/archiv/kontraste-vom-06-08-2020/so-leiden-kinder-unter-corona-beschraenkungen.html</w:t>
      </w:r>
      <w:r>
        <w:t>)</w:t>
      </w:r>
    </w:p>
    <w:p w14:paraId="59401423" w14:textId="4E1C8446" w:rsidR="00EB69B0" w:rsidRDefault="00215B82" w:rsidP="00D214F2">
      <w:r>
        <w:rPr>
          <w:noProof/>
          <w:lang w:eastAsia="de-CH"/>
        </w:rPr>
        <w:drawing>
          <wp:anchor distT="0" distB="0" distL="114300" distR="114300" simplePos="0" relativeHeight="251665408" behindDoc="0" locked="0" layoutInCell="1" allowOverlap="1" wp14:anchorId="08ACE7CA" wp14:editId="486FFAEF">
            <wp:simplePos x="0" y="0"/>
            <wp:positionH relativeFrom="margin">
              <wp:posOffset>4086225</wp:posOffset>
            </wp:positionH>
            <wp:positionV relativeFrom="margin">
              <wp:posOffset>5018405</wp:posOffset>
            </wp:positionV>
            <wp:extent cx="2098040" cy="208597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b="48284"/>
                    <a:stretch/>
                  </pic:blipFill>
                  <pic:spPr bwMode="auto">
                    <a:xfrm>
                      <a:off x="0" y="0"/>
                      <a:ext cx="2098040" cy="2085975"/>
                    </a:xfrm>
                    <a:prstGeom prst="rect">
                      <a:avLst/>
                    </a:prstGeom>
                    <a:ln>
                      <a:noFill/>
                    </a:ln>
                    <a:extLst>
                      <a:ext uri="{53640926-AAD7-44D8-BBD7-CCE9431645EC}">
                        <a14:shadowObscured xmlns:a14="http://schemas.microsoft.com/office/drawing/2010/main"/>
                      </a:ext>
                    </a:extLst>
                  </pic:spPr>
                </pic:pic>
              </a:graphicData>
            </a:graphic>
          </wp:anchor>
        </w:drawing>
      </w:r>
    </w:p>
    <w:p w14:paraId="4DFEAAB9" w14:textId="08239C9C" w:rsidR="003D1F69" w:rsidRPr="004706D3" w:rsidRDefault="003D1F69" w:rsidP="00D214F2">
      <w:pPr>
        <w:rPr>
          <w:sz w:val="2"/>
        </w:rPr>
      </w:pPr>
      <w:r>
        <w:rPr>
          <w:noProof/>
          <w:lang w:eastAsia="de-CH"/>
        </w:rPr>
        <w:drawing>
          <wp:anchor distT="0" distB="0" distL="114300" distR="114300" simplePos="0" relativeHeight="251663360" behindDoc="0" locked="0" layoutInCell="1" allowOverlap="1" wp14:anchorId="1E030B4D" wp14:editId="4B892F9F">
            <wp:simplePos x="0" y="0"/>
            <wp:positionH relativeFrom="column">
              <wp:posOffset>3967480</wp:posOffset>
            </wp:positionH>
            <wp:positionV relativeFrom="paragraph">
              <wp:posOffset>1994535</wp:posOffset>
            </wp:positionV>
            <wp:extent cx="2320290" cy="2142490"/>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51961"/>
                    <a:stretch/>
                  </pic:blipFill>
                  <pic:spPr bwMode="auto">
                    <a:xfrm>
                      <a:off x="0" y="0"/>
                      <a:ext cx="2320290" cy="2142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14:paraId="0A516CAB" w14:textId="77777777" w:rsidR="005B3589" w:rsidRDefault="005B3589" w:rsidP="00F026C3">
      <w:pPr>
        <w:pStyle w:val="berschrift3"/>
        <w:numPr>
          <w:ilvl w:val="2"/>
          <w:numId w:val="4"/>
        </w:numPr>
      </w:pPr>
      <w:bookmarkStart w:id="13" w:name="_Toc64537200"/>
      <w:r>
        <w:t>Art.</w:t>
      </w:r>
      <w:r w:rsidR="00AE6752">
        <w:t xml:space="preserve"> </w:t>
      </w:r>
      <w:r>
        <w:t>8</w:t>
      </w:r>
      <w:r w:rsidR="00AE6752">
        <w:t xml:space="preserve"> </w:t>
      </w:r>
      <w:r>
        <w:t>BV</w:t>
      </w:r>
      <w:bookmarkEnd w:id="13"/>
    </w:p>
    <w:p w14:paraId="70C28973" w14:textId="54E28082" w:rsidR="004A3540" w:rsidRDefault="00E5353C">
      <w:r>
        <w:t>Vor</w:t>
      </w:r>
      <w:r w:rsidR="00AE6752">
        <w:t xml:space="preserve"> </w:t>
      </w:r>
      <w:r>
        <w:t>allem</w:t>
      </w:r>
      <w:r w:rsidR="00AE6752">
        <w:t xml:space="preserve"> </w:t>
      </w:r>
      <w:r>
        <w:t>relevant</w:t>
      </w:r>
      <w:r w:rsidR="00AE6752">
        <w:t xml:space="preserve"> </w:t>
      </w:r>
      <w:r>
        <w:t>ist</w:t>
      </w:r>
      <w:r w:rsidR="00AE6752">
        <w:t xml:space="preserve"> </w:t>
      </w:r>
      <w:r>
        <w:t>Absatz</w:t>
      </w:r>
      <w:r w:rsidR="00AE6752">
        <w:t xml:space="preserve"> </w:t>
      </w:r>
      <w:r>
        <w:t>2:</w:t>
      </w:r>
      <w:r w:rsidR="00AE6752">
        <w:t xml:space="preserve"> </w:t>
      </w:r>
      <w:r w:rsidR="00E04812">
        <w:t>„</w:t>
      </w:r>
      <w:r>
        <w:t>Niemand</w:t>
      </w:r>
      <w:r w:rsidR="00AE6752">
        <w:t xml:space="preserve"> </w:t>
      </w:r>
      <w:r>
        <w:t>darf</w:t>
      </w:r>
      <w:r w:rsidR="00AE6752">
        <w:t xml:space="preserve"> </w:t>
      </w:r>
      <w:r>
        <w:t>diskriminiert</w:t>
      </w:r>
      <w:r w:rsidR="00AE6752">
        <w:t xml:space="preserve"> </w:t>
      </w:r>
      <w:r>
        <w:t>werden.</w:t>
      </w:r>
      <w:r w:rsidR="00E04812">
        <w:t>“</w:t>
      </w:r>
      <w:r w:rsidR="00AE6752">
        <w:t xml:space="preserve"> </w:t>
      </w:r>
      <w:r>
        <w:t>Dies</w:t>
      </w:r>
      <w:r w:rsidR="00AE6752">
        <w:t xml:space="preserve"> </w:t>
      </w:r>
      <w:r>
        <w:t>ist</w:t>
      </w:r>
      <w:r w:rsidR="00AE6752">
        <w:t xml:space="preserve"> </w:t>
      </w:r>
      <w:r>
        <w:t>nicht</w:t>
      </w:r>
      <w:r w:rsidR="00AE6752">
        <w:t xml:space="preserve"> </w:t>
      </w:r>
      <w:r>
        <w:t>der</w:t>
      </w:r>
      <w:r w:rsidR="00AE6752">
        <w:t xml:space="preserve"> </w:t>
      </w:r>
      <w:r>
        <w:t>Fall</w:t>
      </w:r>
      <w:r w:rsidR="00A056AA">
        <w:t>, wenn Me</w:t>
      </w:r>
      <w:r w:rsidR="00A056AA">
        <w:t>n</w:t>
      </w:r>
      <w:r w:rsidR="00A056AA">
        <w:t xml:space="preserve">schen zum Tragen von Masken </w:t>
      </w:r>
      <w:r w:rsidR="007D7A40">
        <w:t xml:space="preserve">gegen ihren freien Willen </w:t>
      </w:r>
      <w:r w:rsidR="00A056AA">
        <w:t xml:space="preserve">gezwungen werden, </w:t>
      </w:r>
      <w:r w:rsidR="00812FCB">
        <w:t>ob</w:t>
      </w:r>
      <w:r w:rsidR="00A056AA">
        <w:t xml:space="preserve"> im öffentlichen Raum oder auch in privaten Geschäftsräumen</w:t>
      </w:r>
      <w:r>
        <w:t>.</w:t>
      </w:r>
      <w:r w:rsidR="00AE6752">
        <w:t xml:space="preserve"> </w:t>
      </w:r>
      <w:r>
        <w:t>Nicht</w:t>
      </w:r>
      <w:r w:rsidR="00E4503D">
        <w:t>-</w:t>
      </w:r>
      <w:r w:rsidR="00C97933">
        <w:t>m</w:t>
      </w:r>
      <w:r>
        <w:t>askentragende</w:t>
      </w:r>
      <w:r w:rsidR="00AE6752">
        <w:t xml:space="preserve"> </w:t>
      </w:r>
      <w:r>
        <w:t>Menschen</w:t>
      </w:r>
      <w:r w:rsidR="00AE6752">
        <w:t xml:space="preserve"> </w:t>
      </w:r>
      <w:r>
        <w:t>werden</w:t>
      </w:r>
      <w:r w:rsidR="00AE6752">
        <w:t xml:space="preserve"> </w:t>
      </w:r>
      <w:r>
        <w:t>von</w:t>
      </w:r>
      <w:r w:rsidR="00AE6752">
        <w:t xml:space="preserve"> </w:t>
      </w:r>
      <w:r>
        <w:t>Personen,</w:t>
      </w:r>
      <w:r w:rsidR="00AE6752">
        <w:t xml:space="preserve"> </w:t>
      </w:r>
      <w:r>
        <w:t>welche</w:t>
      </w:r>
      <w:r w:rsidR="00AE6752">
        <w:t xml:space="preserve"> </w:t>
      </w:r>
      <w:r>
        <w:t>das</w:t>
      </w:r>
      <w:r w:rsidR="00AE6752">
        <w:t xml:space="preserve"> </w:t>
      </w:r>
      <w:r>
        <w:t>Gefühl</w:t>
      </w:r>
      <w:r w:rsidR="00AE6752">
        <w:t xml:space="preserve"> </w:t>
      </w:r>
      <w:r>
        <w:t>haben</w:t>
      </w:r>
      <w:r w:rsidR="00E4503D">
        <w:t>,</w:t>
      </w:r>
      <w:r w:rsidR="00AE6752">
        <w:t xml:space="preserve"> </w:t>
      </w:r>
      <w:r>
        <w:t>Hilfspolizisten</w:t>
      </w:r>
      <w:r w:rsidR="00AE6752">
        <w:t xml:space="preserve"> </w:t>
      </w:r>
      <w:r>
        <w:t>sein</w:t>
      </w:r>
      <w:r w:rsidR="00C97933">
        <w:t xml:space="preserve"> zu müssen</w:t>
      </w:r>
      <w:r w:rsidR="007D7A40">
        <w:t xml:space="preserve"> (Denunzianten)</w:t>
      </w:r>
      <w:r>
        <w:t>,</w:t>
      </w:r>
      <w:r w:rsidR="00AE6752">
        <w:t xml:space="preserve"> </w:t>
      </w:r>
      <w:r>
        <w:t>gemassregelt,</w:t>
      </w:r>
      <w:r w:rsidR="00AE6752">
        <w:t xml:space="preserve"> </w:t>
      </w:r>
      <w:r>
        <w:t>manchmal</w:t>
      </w:r>
      <w:r w:rsidR="00AE6752">
        <w:t xml:space="preserve"> </w:t>
      </w:r>
      <w:r>
        <w:t>sogar</w:t>
      </w:r>
      <w:r w:rsidR="00AE6752">
        <w:t xml:space="preserve"> </w:t>
      </w:r>
      <w:r>
        <w:t>mit</w:t>
      </w:r>
      <w:r w:rsidR="00AE6752">
        <w:t xml:space="preserve"> </w:t>
      </w:r>
      <w:r>
        <w:t>phys</w:t>
      </w:r>
      <w:r>
        <w:t>i</w:t>
      </w:r>
      <w:r>
        <w:t>scher</w:t>
      </w:r>
      <w:r w:rsidR="00AE6752">
        <w:t xml:space="preserve"> </w:t>
      </w:r>
      <w:r>
        <w:t>Gewalt.</w:t>
      </w:r>
      <w:r w:rsidR="00AE6752">
        <w:t xml:space="preserve"> </w:t>
      </w:r>
      <w:r>
        <w:t>Hier</w:t>
      </w:r>
      <w:r w:rsidR="00AE6752">
        <w:t xml:space="preserve"> </w:t>
      </w:r>
      <w:r>
        <w:t>versagt</w:t>
      </w:r>
      <w:r w:rsidR="00AE6752">
        <w:t xml:space="preserve"> </w:t>
      </w:r>
      <w:r>
        <w:t>der</w:t>
      </w:r>
      <w:r w:rsidR="00AE6752">
        <w:t xml:space="preserve"> </w:t>
      </w:r>
      <w:r>
        <w:t>Gesetzgeber</w:t>
      </w:r>
      <w:r w:rsidR="00AE6752">
        <w:t xml:space="preserve"> </w:t>
      </w:r>
      <w:r>
        <w:t>vollständig.</w:t>
      </w:r>
      <w:r w:rsidR="00AE6752">
        <w:t xml:space="preserve"> </w:t>
      </w:r>
      <w:r>
        <w:t>Es</w:t>
      </w:r>
      <w:r w:rsidR="00AE6752">
        <w:t xml:space="preserve"> </w:t>
      </w:r>
      <w:r>
        <w:t>werden</w:t>
      </w:r>
      <w:r w:rsidR="00AE6752">
        <w:t xml:space="preserve"> </w:t>
      </w:r>
      <w:r>
        <w:t>kaum</w:t>
      </w:r>
      <w:r w:rsidR="00AE6752">
        <w:t xml:space="preserve"> </w:t>
      </w:r>
      <w:r w:rsidR="00B46200">
        <w:t>brauchbare</w:t>
      </w:r>
      <w:r w:rsidR="00AE6752">
        <w:t xml:space="preserve"> </w:t>
      </w:r>
      <w:r>
        <w:t>Weisungen</w:t>
      </w:r>
      <w:r w:rsidR="00E4503D">
        <w:t>,</w:t>
      </w:r>
      <w:r w:rsidR="00AE6752">
        <w:t xml:space="preserve"> </w:t>
      </w:r>
      <w:r>
        <w:t>vor</w:t>
      </w:r>
      <w:r w:rsidR="00AE6752">
        <w:t xml:space="preserve"> </w:t>
      </w:r>
      <w:r>
        <w:t>alle</w:t>
      </w:r>
      <w:r w:rsidR="00C97933">
        <w:t>m</w:t>
      </w:r>
      <w:r w:rsidR="00AE6752">
        <w:t xml:space="preserve"> </w:t>
      </w:r>
      <w:r w:rsidR="00C97933">
        <w:t xml:space="preserve">an </w:t>
      </w:r>
      <w:r>
        <w:t>die</w:t>
      </w:r>
      <w:r w:rsidR="00AE6752">
        <w:t xml:space="preserve"> </w:t>
      </w:r>
      <w:r>
        <w:t>Grossverteiler,</w:t>
      </w:r>
      <w:r w:rsidR="00AE6752">
        <w:t xml:space="preserve"> </w:t>
      </w:r>
      <w:r>
        <w:t>wie</w:t>
      </w:r>
      <w:r w:rsidR="00AE6752">
        <w:t xml:space="preserve"> </w:t>
      </w:r>
      <w:r>
        <w:t>Coop,</w:t>
      </w:r>
      <w:r w:rsidR="00AE6752">
        <w:t xml:space="preserve"> </w:t>
      </w:r>
      <w:r>
        <w:t>Migros,</w:t>
      </w:r>
      <w:r w:rsidR="00AE6752">
        <w:t xml:space="preserve"> </w:t>
      </w:r>
      <w:r>
        <w:t>SBB</w:t>
      </w:r>
      <w:r w:rsidR="00AE6752">
        <w:t xml:space="preserve"> </w:t>
      </w:r>
      <w:r>
        <w:t>usw.</w:t>
      </w:r>
      <w:r w:rsidR="00AE6752">
        <w:t xml:space="preserve"> </w:t>
      </w:r>
      <w:r>
        <w:t>herausgegeben,</w:t>
      </w:r>
      <w:r w:rsidR="00AE6752">
        <w:t xml:space="preserve"> </w:t>
      </w:r>
      <w:r>
        <w:t>welche</w:t>
      </w:r>
      <w:r w:rsidR="00AE6752">
        <w:t xml:space="preserve"> </w:t>
      </w:r>
      <w:r>
        <w:t>klar</w:t>
      </w:r>
      <w:r w:rsidR="00AE6752">
        <w:t xml:space="preserve"> </w:t>
      </w:r>
      <w:r>
        <w:t>aufzeigen,</w:t>
      </w:r>
      <w:r w:rsidR="00AE6752">
        <w:t xml:space="preserve"> </w:t>
      </w:r>
      <w:r>
        <w:t>dass</w:t>
      </w:r>
      <w:r w:rsidR="00AE6752">
        <w:t xml:space="preserve"> </w:t>
      </w:r>
      <w:r>
        <w:t>nicht</w:t>
      </w:r>
      <w:r w:rsidR="00E4503D">
        <w:t>-</w:t>
      </w:r>
      <w:r w:rsidR="00C97933">
        <w:t>m</w:t>
      </w:r>
      <w:r>
        <w:t>askentragende</w:t>
      </w:r>
      <w:r w:rsidR="00AE6752">
        <w:t xml:space="preserve"> </w:t>
      </w:r>
      <w:r>
        <w:t>Menschen</w:t>
      </w:r>
      <w:r w:rsidR="00AE6752">
        <w:t xml:space="preserve"> </w:t>
      </w:r>
      <w:r>
        <w:t>lediglich</w:t>
      </w:r>
      <w:r w:rsidR="00AE6752">
        <w:t xml:space="preserve"> </w:t>
      </w:r>
      <w:r>
        <w:t>höflich</w:t>
      </w:r>
      <w:r w:rsidR="00AE6752">
        <w:t xml:space="preserve"> </w:t>
      </w:r>
      <w:r>
        <w:t>darauf</w:t>
      </w:r>
      <w:r w:rsidR="00AE6752">
        <w:t xml:space="preserve"> </w:t>
      </w:r>
      <w:r>
        <w:t>hingewiesen</w:t>
      </w:r>
      <w:r w:rsidR="00AE6752">
        <w:t xml:space="preserve"> </w:t>
      </w:r>
      <w:r>
        <w:t>werden</w:t>
      </w:r>
      <w:r w:rsidR="00C97933">
        <w:t xml:space="preserve"> dürfen</w:t>
      </w:r>
      <w:r>
        <w:t>,</w:t>
      </w:r>
      <w:r w:rsidR="00AE6752">
        <w:t xml:space="preserve"> </w:t>
      </w:r>
      <w:r>
        <w:t>dass</w:t>
      </w:r>
      <w:r w:rsidR="00AE6752">
        <w:t xml:space="preserve"> </w:t>
      </w:r>
      <w:r>
        <w:t>eine</w:t>
      </w:r>
      <w:r w:rsidR="00AE6752">
        <w:t xml:space="preserve"> </w:t>
      </w:r>
      <w:r>
        <w:t>Maskenpflicht</w:t>
      </w:r>
      <w:r w:rsidR="00AE6752">
        <w:t xml:space="preserve"> </w:t>
      </w:r>
      <w:r>
        <w:t>besteht.</w:t>
      </w:r>
      <w:r w:rsidR="00AE6752">
        <w:t xml:space="preserve"> </w:t>
      </w:r>
      <w:r>
        <w:t>Mehr</w:t>
      </w:r>
      <w:r w:rsidR="00AE6752">
        <w:t xml:space="preserve"> </w:t>
      </w:r>
      <w:r>
        <w:t>dürfte</w:t>
      </w:r>
      <w:r w:rsidR="00AE6752">
        <w:t xml:space="preserve"> </w:t>
      </w:r>
      <w:r w:rsidR="00B46200">
        <w:t xml:space="preserve">von nicht sonderlich Befugten </w:t>
      </w:r>
      <w:r>
        <w:t>nicht</w:t>
      </w:r>
      <w:r w:rsidR="00AE6752">
        <w:t xml:space="preserve"> </w:t>
      </w:r>
      <w:r w:rsidR="003B453D">
        <w:t>nach</w:t>
      </w:r>
      <w:r>
        <w:t>gefragt</w:t>
      </w:r>
      <w:r w:rsidR="00C97933">
        <w:t>, geschweige denn ein Attest verlangt werden</w:t>
      </w:r>
      <w:r>
        <w:t>.</w:t>
      </w:r>
      <w:r w:rsidR="00AE6752">
        <w:t xml:space="preserve"> </w:t>
      </w:r>
      <w:r>
        <w:t>Es</w:t>
      </w:r>
      <w:r w:rsidR="00AE6752">
        <w:t xml:space="preserve"> </w:t>
      </w:r>
      <w:r>
        <w:t>wird</w:t>
      </w:r>
      <w:r w:rsidR="00AE6752">
        <w:t xml:space="preserve"> </w:t>
      </w:r>
      <w:r>
        <w:t>jedoch</w:t>
      </w:r>
      <w:r w:rsidR="00AE6752">
        <w:t xml:space="preserve"> </w:t>
      </w:r>
      <w:r>
        <w:t>mehrfach</w:t>
      </w:r>
      <w:r w:rsidR="00AE6752">
        <w:t xml:space="preserve"> </w:t>
      </w:r>
      <w:r>
        <w:t>von</w:t>
      </w:r>
      <w:r w:rsidR="00AE6752">
        <w:t xml:space="preserve"> </w:t>
      </w:r>
      <w:r>
        <w:t>heftigen</w:t>
      </w:r>
      <w:r w:rsidR="00AE6752">
        <w:t xml:space="preserve"> </w:t>
      </w:r>
      <w:r>
        <w:t>Diskussionen</w:t>
      </w:r>
      <w:r w:rsidR="00E4503D">
        <w:t>,</w:t>
      </w:r>
      <w:r w:rsidR="00AE6752">
        <w:t xml:space="preserve"> </w:t>
      </w:r>
      <w:r>
        <w:t>bis</w:t>
      </w:r>
      <w:r w:rsidR="00AE6752">
        <w:t xml:space="preserve"> </w:t>
      </w:r>
      <w:r>
        <w:t>zum</w:t>
      </w:r>
      <w:r w:rsidR="00AE6752">
        <w:t xml:space="preserve"> </w:t>
      </w:r>
      <w:r>
        <w:t>Laden</w:t>
      </w:r>
      <w:r w:rsidR="00B46200">
        <w:t>- oder Zug</w:t>
      </w:r>
      <w:r>
        <w:t>verweis</w:t>
      </w:r>
      <w:r w:rsidR="00AE6752">
        <w:t xml:space="preserve"> </w:t>
      </w:r>
      <w:r w:rsidR="003B453D">
        <w:t>berichtet.</w:t>
      </w:r>
      <w:r w:rsidR="00AE6752">
        <w:t xml:space="preserve"> </w:t>
      </w:r>
      <w:r w:rsidR="003B453D">
        <w:t>Dieses</w:t>
      </w:r>
      <w:r w:rsidR="00AE6752">
        <w:t xml:space="preserve"> </w:t>
      </w:r>
      <w:r w:rsidR="003B453D">
        <w:t>Vorgehen</w:t>
      </w:r>
      <w:r w:rsidR="00AE6752">
        <w:t xml:space="preserve"> </w:t>
      </w:r>
      <w:r w:rsidR="003B453D">
        <w:t>ist</w:t>
      </w:r>
      <w:r w:rsidR="00AE6752">
        <w:t xml:space="preserve"> </w:t>
      </w:r>
      <w:r w:rsidR="003B453D">
        <w:t>eindeutig</w:t>
      </w:r>
      <w:r w:rsidR="00AE6752">
        <w:t xml:space="preserve"> </w:t>
      </w:r>
      <w:r w:rsidR="003B453D">
        <w:t>diskriminierend</w:t>
      </w:r>
      <w:r w:rsidR="00B46200">
        <w:t>, rechtswidrig</w:t>
      </w:r>
      <w:r w:rsidR="00C97933">
        <w:t xml:space="preserve"> und muss juristisch geahndet werden</w:t>
      </w:r>
      <w:r w:rsidR="003B453D">
        <w:t>.</w:t>
      </w:r>
      <w:r w:rsidR="00AE6752">
        <w:t xml:space="preserve"> </w:t>
      </w:r>
    </w:p>
    <w:p w14:paraId="721FFCDB" w14:textId="5D131D4E" w:rsidR="00C97933" w:rsidRDefault="003B453D">
      <w:r>
        <w:t>Jegliche</w:t>
      </w:r>
      <w:r w:rsidR="00AE6752">
        <w:t xml:space="preserve"> </w:t>
      </w:r>
      <w:r>
        <w:t>Diskriminierung</w:t>
      </w:r>
      <w:r w:rsidR="00AE6752">
        <w:t xml:space="preserve"> </w:t>
      </w:r>
      <w:r>
        <w:t>aufgrund</w:t>
      </w:r>
      <w:r w:rsidR="00AE6752">
        <w:t xml:space="preserve"> </w:t>
      </w:r>
      <w:r>
        <w:t>der</w:t>
      </w:r>
      <w:r w:rsidR="00AE6752">
        <w:t xml:space="preserve"> </w:t>
      </w:r>
      <w:r>
        <w:t>Lebensform</w:t>
      </w:r>
      <w:r w:rsidR="00AE6752">
        <w:t xml:space="preserve"> </w:t>
      </w:r>
      <w:r>
        <w:t>oder</w:t>
      </w:r>
      <w:r w:rsidR="00AE6752">
        <w:t xml:space="preserve"> </w:t>
      </w:r>
      <w:r>
        <w:t>der</w:t>
      </w:r>
      <w:r w:rsidR="00AE6752">
        <w:t xml:space="preserve"> </w:t>
      </w:r>
      <w:r>
        <w:t>weltanschaulichen</w:t>
      </w:r>
      <w:r w:rsidR="00AE6752">
        <w:t xml:space="preserve"> </w:t>
      </w:r>
      <w:r>
        <w:t>Überzeugung</w:t>
      </w:r>
      <w:r w:rsidR="00AE6752">
        <w:t xml:space="preserve"> </w:t>
      </w:r>
      <w:r>
        <w:t>von</w:t>
      </w:r>
      <w:r w:rsidR="00AE6752">
        <w:t xml:space="preserve"> </w:t>
      </w:r>
      <w:r>
        <w:t>nicht</w:t>
      </w:r>
      <w:r w:rsidR="00563F91">
        <w:t>-</w:t>
      </w:r>
      <w:r w:rsidR="00C97933">
        <w:t>m</w:t>
      </w:r>
      <w:r>
        <w:t>askentragenden</w:t>
      </w:r>
      <w:r w:rsidR="00AE6752">
        <w:t xml:space="preserve"> </w:t>
      </w:r>
      <w:r>
        <w:t>Menschen</w:t>
      </w:r>
      <w:r w:rsidR="00AE6752">
        <w:t xml:space="preserve"> </w:t>
      </w:r>
      <w:r>
        <w:t>widerspricht</w:t>
      </w:r>
      <w:r w:rsidR="00AE6752">
        <w:t xml:space="preserve"> </w:t>
      </w:r>
      <w:r>
        <w:t>der</w:t>
      </w:r>
      <w:r w:rsidR="00AE6752">
        <w:t xml:space="preserve"> </w:t>
      </w:r>
      <w:r>
        <w:t>Bundesverfassung.</w:t>
      </w:r>
      <w:r w:rsidR="00AE6752">
        <w:t xml:space="preserve"> </w:t>
      </w:r>
      <w:r>
        <w:t>Von</w:t>
      </w:r>
      <w:r w:rsidR="00AE6752">
        <w:t xml:space="preserve"> </w:t>
      </w:r>
      <w:r>
        <w:t>der</w:t>
      </w:r>
      <w:r w:rsidR="00AE6752">
        <w:t xml:space="preserve"> </w:t>
      </w:r>
      <w:r>
        <w:t>Diskriminierung</w:t>
      </w:r>
      <w:r w:rsidR="00AE6752">
        <w:t xml:space="preserve"> </w:t>
      </w:r>
      <w:r>
        <w:t>von</w:t>
      </w:r>
      <w:r w:rsidR="00AE6752">
        <w:t xml:space="preserve"> </w:t>
      </w:r>
      <w:r>
        <w:t>Menschen,</w:t>
      </w:r>
      <w:r w:rsidR="00AE6752">
        <w:t xml:space="preserve"> </w:t>
      </w:r>
      <w:r>
        <w:t>welche</w:t>
      </w:r>
      <w:r w:rsidR="00AE6752">
        <w:t xml:space="preserve"> </w:t>
      </w:r>
      <w:r>
        <w:t>wegen</w:t>
      </w:r>
      <w:r w:rsidR="00AE6752">
        <w:t xml:space="preserve"> </w:t>
      </w:r>
      <w:r>
        <w:t>einer</w:t>
      </w:r>
      <w:r w:rsidR="00AE6752">
        <w:t xml:space="preserve"> </w:t>
      </w:r>
      <w:r>
        <w:t>physischen</w:t>
      </w:r>
      <w:r w:rsidR="00AE6752">
        <w:t xml:space="preserve"> </w:t>
      </w:r>
      <w:r>
        <w:t>oder</w:t>
      </w:r>
      <w:r w:rsidR="00AE6752">
        <w:t xml:space="preserve"> </w:t>
      </w:r>
      <w:r>
        <w:t>psychischen</w:t>
      </w:r>
      <w:r w:rsidR="00AE6752">
        <w:t xml:space="preserve"> </w:t>
      </w:r>
      <w:r>
        <w:t>Behinderung</w:t>
      </w:r>
      <w:r w:rsidR="00C97933">
        <w:t xml:space="preserve"> auf </w:t>
      </w:r>
      <w:r>
        <w:t>das</w:t>
      </w:r>
      <w:r w:rsidR="00AE6752">
        <w:t xml:space="preserve"> </w:t>
      </w:r>
      <w:r>
        <w:t>Maskentragen</w:t>
      </w:r>
      <w:r w:rsidR="00C97933">
        <w:t xml:space="preserve"> verzichten</w:t>
      </w:r>
      <w:r>
        <w:t>,</w:t>
      </w:r>
      <w:r w:rsidR="00AE6752">
        <w:t xml:space="preserve"> </w:t>
      </w:r>
      <w:r>
        <w:t>ganz</w:t>
      </w:r>
      <w:r w:rsidR="00AE6752">
        <w:t xml:space="preserve"> </w:t>
      </w:r>
      <w:r>
        <w:t>zu</w:t>
      </w:r>
      <w:r w:rsidR="00AE6752">
        <w:t xml:space="preserve"> </w:t>
      </w:r>
      <w:r>
        <w:t>schweigen.</w:t>
      </w:r>
      <w:r w:rsidR="00AE6752">
        <w:t xml:space="preserve"> </w:t>
      </w:r>
      <w:r w:rsidR="00C97933">
        <w:t>Ebenso muss vollumfänglich respektiert werden, wenn das Maskentragen gesundheitliche Pro</w:t>
      </w:r>
      <w:r w:rsidR="00C97933">
        <w:t>b</w:t>
      </w:r>
      <w:r w:rsidR="00C97933">
        <w:t>leme mit sich bringt</w:t>
      </w:r>
      <w:r w:rsidR="007D7A40">
        <w:t>,</w:t>
      </w:r>
      <w:r w:rsidR="00812FCB">
        <w:t xml:space="preserve"> dass</w:t>
      </w:r>
      <w:r w:rsidR="007D7A40">
        <w:t xml:space="preserve"> keine Maske </w:t>
      </w:r>
      <w:r w:rsidR="00812FCB">
        <w:t>ge</w:t>
      </w:r>
      <w:r w:rsidR="007D7A40">
        <w:t>tragen</w:t>
      </w:r>
      <w:r w:rsidR="00812FCB">
        <w:t xml:space="preserve"> wird</w:t>
      </w:r>
      <w:r w:rsidR="00C97933">
        <w:t xml:space="preserve">. Es reagieren nicht alle Menschen </w:t>
      </w:r>
      <w:r w:rsidR="007D7A40">
        <w:t xml:space="preserve">physisch </w:t>
      </w:r>
      <w:r w:rsidR="00C97933">
        <w:t xml:space="preserve">gleich, weshalb niemand von sich selbst auf andere schliessen darf. </w:t>
      </w:r>
      <w:r w:rsidR="007D7A40">
        <w:t>Durch das Maskentragen gesundheitlich beei</w:t>
      </w:r>
      <w:r w:rsidR="007D7A40">
        <w:t>n</w:t>
      </w:r>
      <w:r w:rsidR="007D7A40">
        <w:t xml:space="preserve">trächtigte </w:t>
      </w:r>
      <w:r w:rsidR="00C97933">
        <w:t xml:space="preserve">Menschen </w:t>
      </w:r>
      <w:r w:rsidR="00563F91">
        <w:t>werden</w:t>
      </w:r>
      <w:r w:rsidR="00C97933">
        <w:t xml:space="preserve"> in der Corona</w:t>
      </w:r>
      <w:r w:rsidR="00563F91">
        <w:t>-G</w:t>
      </w:r>
      <w:r w:rsidR="00C97933">
        <w:t>esellschaft eindeutig benachteiligt</w:t>
      </w:r>
      <w:r w:rsidR="007D7A40">
        <w:t>, wenn nicht gar denunziert oder diskriminiert</w:t>
      </w:r>
      <w:r w:rsidR="00C97933">
        <w:t>.</w:t>
      </w:r>
    </w:p>
    <w:p w14:paraId="503455F8" w14:textId="279FC0A3" w:rsidR="003B453D" w:rsidRDefault="003B453D">
      <w:r>
        <w:t>Abs.</w:t>
      </w:r>
      <w:r w:rsidR="00AE6752">
        <w:t xml:space="preserve"> </w:t>
      </w:r>
      <w:r>
        <w:t>2</w:t>
      </w:r>
      <w:r w:rsidR="00AE6752">
        <w:t xml:space="preserve"> </w:t>
      </w:r>
      <w:r>
        <w:t>gewährt</w:t>
      </w:r>
      <w:r w:rsidR="00AE6752">
        <w:t xml:space="preserve"> </w:t>
      </w:r>
      <w:r w:rsidR="00B765F2">
        <w:t xml:space="preserve">jedoch </w:t>
      </w:r>
      <w:r>
        <w:t>Angehörigen</w:t>
      </w:r>
      <w:r w:rsidR="00AE6752">
        <w:t xml:space="preserve"> </w:t>
      </w:r>
      <w:r w:rsidR="007D7A40">
        <w:t>genau diese</w:t>
      </w:r>
      <w:r w:rsidR="00563F91">
        <w:t>r</w:t>
      </w:r>
      <w:r w:rsidR="007D7A40">
        <w:t xml:space="preserve"> benachteiligten</w:t>
      </w:r>
      <w:r w:rsidR="00AE6752">
        <w:t xml:space="preserve"> </w:t>
      </w:r>
      <w:r>
        <w:t>Gruppen</w:t>
      </w:r>
      <w:r w:rsidR="00AE6752">
        <w:t xml:space="preserve"> </w:t>
      </w:r>
      <w:r>
        <w:t>besonderen</w:t>
      </w:r>
      <w:r w:rsidR="00AE6752">
        <w:t xml:space="preserve"> </w:t>
      </w:r>
      <w:r>
        <w:t>Schutz.</w:t>
      </w:r>
      <w:r w:rsidR="00AE6752">
        <w:t xml:space="preserve"> </w:t>
      </w:r>
      <w:r>
        <w:t>Ausserdem</w:t>
      </w:r>
      <w:r w:rsidR="00AE6752">
        <w:t xml:space="preserve"> </w:t>
      </w:r>
      <w:r>
        <w:t>besteht</w:t>
      </w:r>
      <w:r w:rsidR="00AE6752">
        <w:t xml:space="preserve"> </w:t>
      </w:r>
      <w:r>
        <w:t>ein</w:t>
      </w:r>
      <w:r w:rsidR="00AE6752">
        <w:t xml:space="preserve"> </w:t>
      </w:r>
      <w:r>
        <w:t>enger</w:t>
      </w:r>
      <w:r w:rsidR="00AE6752">
        <w:t xml:space="preserve"> </w:t>
      </w:r>
      <w:r>
        <w:t>ideeller</w:t>
      </w:r>
      <w:r w:rsidR="00AE6752">
        <w:t xml:space="preserve"> </w:t>
      </w:r>
      <w:r>
        <w:t>und</w:t>
      </w:r>
      <w:r w:rsidR="00AE6752">
        <w:t xml:space="preserve"> </w:t>
      </w:r>
      <w:r>
        <w:t>historischer</w:t>
      </w:r>
      <w:r w:rsidR="00AE6752">
        <w:t xml:space="preserve"> </w:t>
      </w:r>
      <w:r>
        <w:t>Zusammenhang</w:t>
      </w:r>
      <w:r w:rsidR="00AE6752">
        <w:t xml:space="preserve"> </w:t>
      </w:r>
      <w:r>
        <w:t>zwischen</w:t>
      </w:r>
      <w:r w:rsidR="00AE6752">
        <w:t xml:space="preserve"> </w:t>
      </w:r>
      <w:r>
        <w:t>Anerkennung</w:t>
      </w:r>
      <w:r w:rsidR="00AE6752">
        <w:t xml:space="preserve"> </w:t>
      </w:r>
      <w:r>
        <w:t>von</w:t>
      </w:r>
      <w:r w:rsidR="00AE6752">
        <w:t xml:space="preserve"> </w:t>
      </w:r>
      <w:r>
        <w:t>Freiheitsrechten</w:t>
      </w:r>
      <w:r w:rsidR="00AE6752">
        <w:t xml:space="preserve"> </w:t>
      </w:r>
      <w:r>
        <w:t>und</w:t>
      </w:r>
      <w:r w:rsidR="00AE6752">
        <w:t xml:space="preserve"> </w:t>
      </w:r>
      <w:r>
        <w:t>Rechtsgleichheit.</w:t>
      </w:r>
      <w:r w:rsidR="00AE6752">
        <w:t xml:space="preserve"> </w:t>
      </w:r>
      <w:r w:rsidR="00B564D2">
        <w:t>Die</w:t>
      </w:r>
      <w:r w:rsidR="00AE6752">
        <w:t xml:space="preserve"> </w:t>
      </w:r>
      <w:r w:rsidR="00B564D2">
        <w:t>Überzeugung</w:t>
      </w:r>
      <w:r w:rsidR="00AE6752">
        <w:t xml:space="preserve"> </w:t>
      </w:r>
      <w:r w:rsidR="00B564D2">
        <w:t>von</w:t>
      </w:r>
      <w:r w:rsidR="00AE6752">
        <w:t xml:space="preserve"> </w:t>
      </w:r>
      <w:r w:rsidR="00B564D2">
        <w:t>der</w:t>
      </w:r>
      <w:r w:rsidR="00AE6752">
        <w:t xml:space="preserve"> </w:t>
      </w:r>
      <w:r w:rsidR="00B564D2">
        <w:t>Würde</w:t>
      </w:r>
      <w:r w:rsidR="00AE6752">
        <w:t xml:space="preserve"> </w:t>
      </w:r>
      <w:r w:rsidR="00B564D2">
        <w:t>und</w:t>
      </w:r>
      <w:r w:rsidR="00AE6752">
        <w:t xml:space="preserve"> </w:t>
      </w:r>
      <w:r w:rsidR="00B564D2">
        <w:t>Freiheit</w:t>
      </w:r>
      <w:r w:rsidR="00AE6752">
        <w:t xml:space="preserve"> </w:t>
      </w:r>
      <w:r w:rsidR="00B564D2">
        <w:t>der</w:t>
      </w:r>
      <w:r w:rsidR="00AE6752">
        <w:t xml:space="preserve"> </w:t>
      </w:r>
      <w:r w:rsidR="00B564D2">
        <w:t>menschlichen</w:t>
      </w:r>
      <w:r w:rsidR="00AE6752">
        <w:t xml:space="preserve"> </w:t>
      </w:r>
      <w:r w:rsidR="00B564D2">
        <w:t>Person,</w:t>
      </w:r>
      <w:r w:rsidR="00AE6752">
        <w:t xml:space="preserve"> </w:t>
      </w:r>
      <w:r w:rsidR="00B564D2">
        <w:t>die</w:t>
      </w:r>
      <w:r w:rsidR="00AE6752">
        <w:t xml:space="preserve"> </w:t>
      </w:r>
      <w:r w:rsidR="00B564D2">
        <w:t>vom</w:t>
      </w:r>
      <w:r w:rsidR="00AE6752">
        <w:t xml:space="preserve"> </w:t>
      </w:r>
      <w:r w:rsidR="00B564D2">
        <w:t>Staat</w:t>
      </w:r>
      <w:r w:rsidR="00AE6752">
        <w:t xml:space="preserve"> </w:t>
      </w:r>
      <w:r w:rsidR="00B564D2">
        <w:t>bei</w:t>
      </w:r>
      <w:r w:rsidR="00AE6752">
        <w:t xml:space="preserve"> </w:t>
      </w:r>
      <w:r w:rsidR="00B564D2">
        <w:t>allen</w:t>
      </w:r>
      <w:r w:rsidR="00AE6752">
        <w:t xml:space="preserve"> </w:t>
      </w:r>
      <w:r w:rsidR="00B564D2">
        <w:t>Menschen</w:t>
      </w:r>
      <w:r w:rsidR="00AE6752">
        <w:t xml:space="preserve"> </w:t>
      </w:r>
      <w:r w:rsidR="00B564D2">
        <w:t>gleichermassen</w:t>
      </w:r>
      <w:r w:rsidR="00AE6752">
        <w:t xml:space="preserve"> </w:t>
      </w:r>
      <w:r w:rsidR="00B564D2">
        <w:t>zu</w:t>
      </w:r>
      <w:r w:rsidR="00AE6752">
        <w:t xml:space="preserve"> </w:t>
      </w:r>
      <w:r w:rsidR="00B564D2">
        <w:t>respektieren</w:t>
      </w:r>
      <w:r w:rsidR="00AE6752">
        <w:t xml:space="preserve"> </w:t>
      </w:r>
      <w:r w:rsidR="00B564D2">
        <w:t>ist,</w:t>
      </w:r>
      <w:r w:rsidR="00AE6752">
        <w:t xml:space="preserve"> </w:t>
      </w:r>
      <w:r w:rsidR="00B564D2">
        <w:t>nimmt</w:t>
      </w:r>
      <w:r w:rsidR="00AE6752">
        <w:t xml:space="preserve"> </w:t>
      </w:r>
      <w:r w:rsidR="00B564D2">
        <w:t>einen</w:t>
      </w:r>
      <w:r w:rsidR="00AE6752">
        <w:t xml:space="preserve"> </w:t>
      </w:r>
      <w:r w:rsidR="00B564D2">
        <w:t>wichtigen</w:t>
      </w:r>
      <w:r w:rsidR="00AE6752">
        <w:t xml:space="preserve"> </w:t>
      </w:r>
      <w:r w:rsidR="00B564D2">
        <w:t>Platz</w:t>
      </w:r>
      <w:r w:rsidR="00AE6752">
        <w:t xml:space="preserve"> </w:t>
      </w:r>
      <w:r w:rsidR="00B564D2">
        <w:t>ein.</w:t>
      </w:r>
      <w:r w:rsidR="00AE6752">
        <w:t xml:space="preserve"> </w:t>
      </w:r>
      <w:r w:rsidR="00B564D2">
        <w:t>Die</w:t>
      </w:r>
      <w:r w:rsidR="00AE6752">
        <w:t xml:space="preserve"> </w:t>
      </w:r>
      <w:r w:rsidR="00B564D2">
        <w:t>Recht</w:t>
      </w:r>
      <w:r w:rsidR="00B564D2">
        <w:t>s</w:t>
      </w:r>
      <w:r w:rsidR="00B564D2">
        <w:t>gleichheit</w:t>
      </w:r>
      <w:r w:rsidR="00AE6752">
        <w:t xml:space="preserve"> </w:t>
      </w:r>
      <w:r w:rsidR="00B564D2">
        <w:t>gilt</w:t>
      </w:r>
      <w:r w:rsidR="00AE6752">
        <w:t xml:space="preserve"> </w:t>
      </w:r>
      <w:r w:rsidR="00B564D2">
        <w:t>als</w:t>
      </w:r>
      <w:r w:rsidR="00AE6752">
        <w:t xml:space="preserve"> </w:t>
      </w:r>
      <w:r w:rsidR="00B564D2">
        <w:t>klassisches</w:t>
      </w:r>
      <w:r w:rsidR="00AE6752">
        <w:t xml:space="preserve"> </w:t>
      </w:r>
      <w:r w:rsidR="00B564D2">
        <w:t>Grundrecht.</w:t>
      </w:r>
      <w:r w:rsidR="00AE6752">
        <w:t xml:space="preserve"> </w:t>
      </w:r>
      <w:r w:rsidR="00B564D2">
        <w:t>Es</w:t>
      </w:r>
      <w:r w:rsidR="00AE6752">
        <w:t xml:space="preserve"> </w:t>
      </w:r>
      <w:r w:rsidR="00B564D2">
        <w:t>gibt</w:t>
      </w:r>
      <w:r w:rsidR="00AE6752">
        <w:t xml:space="preserve"> </w:t>
      </w:r>
      <w:r w:rsidR="00B564D2">
        <w:t>keine</w:t>
      </w:r>
      <w:r w:rsidR="00AE6752">
        <w:t xml:space="preserve"> </w:t>
      </w:r>
      <w:r w:rsidR="00B564D2">
        <w:t>staatliche</w:t>
      </w:r>
      <w:r w:rsidR="00AE6752">
        <w:t xml:space="preserve"> </w:t>
      </w:r>
      <w:r w:rsidR="00B564D2">
        <w:t>Tätigkeit,</w:t>
      </w:r>
      <w:r w:rsidR="00AE6752">
        <w:t xml:space="preserve"> </w:t>
      </w:r>
      <w:r w:rsidR="00B564D2">
        <w:t>die</w:t>
      </w:r>
      <w:r w:rsidR="00AE6752">
        <w:t xml:space="preserve"> </w:t>
      </w:r>
      <w:r w:rsidR="00B564D2">
        <w:t>davon</w:t>
      </w:r>
      <w:r w:rsidR="00AE6752">
        <w:t xml:space="preserve"> </w:t>
      </w:r>
      <w:r w:rsidR="00B564D2">
        <w:t>ausgenommen</w:t>
      </w:r>
      <w:r w:rsidR="00AE6752">
        <w:t xml:space="preserve"> </w:t>
      </w:r>
      <w:r w:rsidR="00B765F2">
        <w:t>ist</w:t>
      </w:r>
      <w:r w:rsidR="00B564D2">
        <w:t>.</w:t>
      </w:r>
      <w:r w:rsidR="00AE6752">
        <w:t xml:space="preserve"> </w:t>
      </w:r>
      <w:r w:rsidR="00B564D2">
        <w:t>Also</w:t>
      </w:r>
      <w:r w:rsidR="00AE6752">
        <w:t xml:space="preserve"> </w:t>
      </w:r>
      <w:r w:rsidR="00B564D2">
        <w:t>darf</w:t>
      </w:r>
      <w:r w:rsidR="00AE6752">
        <w:t xml:space="preserve"> </w:t>
      </w:r>
      <w:r w:rsidR="00B564D2">
        <w:t>auch</w:t>
      </w:r>
      <w:r w:rsidR="00AE6752">
        <w:t xml:space="preserve"> </w:t>
      </w:r>
      <w:r w:rsidR="00B564D2">
        <w:t>das</w:t>
      </w:r>
      <w:r w:rsidR="00AE6752">
        <w:t xml:space="preserve"> </w:t>
      </w:r>
      <w:r w:rsidR="00563F91">
        <w:t>N</w:t>
      </w:r>
      <w:r w:rsidR="00B564D2">
        <w:t>icht</w:t>
      </w:r>
      <w:r w:rsidR="00563F91">
        <w:t>-</w:t>
      </w:r>
      <w:r w:rsidR="00B564D2">
        <w:t>Tragen</w:t>
      </w:r>
      <w:r w:rsidR="00AE6752">
        <w:t xml:space="preserve"> </w:t>
      </w:r>
      <w:r w:rsidR="00B564D2">
        <w:t>von</w:t>
      </w:r>
      <w:r w:rsidR="00AE6752">
        <w:t xml:space="preserve"> </w:t>
      </w:r>
      <w:r w:rsidR="00B564D2">
        <w:t>Masken</w:t>
      </w:r>
      <w:r w:rsidR="00AE6752">
        <w:t xml:space="preserve"> </w:t>
      </w:r>
      <w:r w:rsidR="00812FCB">
        <w:t xml:space="preserve">nicht </w:t>
      </w:r>
      <w:r w:rsidR="00B564D2">
        <w:t>diskriminiert</w:t>
      </w:r>
      <w:r w:rsidR="00AE6752">
        <w:t xml:space="preserve"> </w:t>
      </w:r>
      <w:r w:rsidR="00B564D2">
        <w:t>werden</w:t>
      </w:r>
      <w:r w:rsidR="00C97933">
        <w:t>, weder vom Staat noch von sonst wem</w:t>
      </w:r>
      <w:r w:rsidR="00B564D2">
        <w:t>.</w:t>
      </w:r>
      <w:r w:rsidR="00AE6752">
        <w:t xml:space="preserve"> </w:t>
      </w:r>
      <w:r w:rsidR="00C97933">
        <w:t>Es ist stillschweigend zu akzeptieren.</w:t>
      </w:r>
    </w:p>
    <w:p w14:paraId="02D2E10A" w14:textId="77777777" w:rsidR="005B3589" w:rsidRDefault="00B564D2" w:rsidP="00F026C3">
      <w:pPr>
        <w:pStyle w:val="berschrift3"/>
        <w:numPr>
          <w:ilvl w:val="2"/>
          <w:numId w:val="4"/>
        </w:numPr>
      </w:pPr>
      <w:bookmarkStart w:id="14" w:name="_Toc64537201"/>
      <w:r>
        <w:t>Art.</w:t>
      </w:r>
      <w:r w:rsidR="00AE6752">
        <w:t xml:space="preserve"> </w:t>
      </w:r>
      <w:r>
        <w:t>9</w:t>
      </w:r>
      <w:r w:rsidR="003C2CEC">
        <w:t xml:space="preserve"> BV</w:t>
      </w:r>
      <w:bookmarkEnd w:id="14"/>
    </w:p>
    <w:p w14:paraId="6F0FFD38" w14:textId="77777777" w:rsidR="005B3589" w:rsidRDefault="00B564D2">
      <w:r>
        <w:t>Die</w:t>
      </w:r>
      <w:r w:rsidR="00AE6752">
        <w:t xml:space="preserve"> </w:t>
      </w:r>
      <w:r>
        <w:t>Wahrung</w:t>
      </w:r>
      <w:r w:rsidR="00AE6752">
        <w:t xml:space="preserve"> </w:t>
      </w:r>
      <w:r>
        <w:t>von</w:t>
      </w:r>
      <w:r w:rsidR="00AE6752">
        <w:t xml:space="preserve"> </w:t>
      </w:r>
      <w:r>
        <w:t>Treu</w:t>
      </w:r>
      <w:r w:rsidR="00AE6752">
        <w:t xml:space="preserve"> </w:t>
      </w:r>
      <w:r>
        <w:t>und</w:t>
      </w:r>
      <w:r w:rsidR="00AE6752">
        <w:t xml:space="preserve"> </w:t>
      </w:r>
      <w:r>
        <w:t>Glauben</w:t>
      </w:r>
      <w:r w:rsidR="00AE6752">
        <w:t xml:space="preserve"> </w:t>
      </w:r>
      <w:r>
        <w:t>wurde</w:t>
      </w:r>
      <w:r w:rsidR="00AE6752">
        <w:t xml:space="preserve"> </w:t>
      </w:r>
      <w:r>
        <w:t>bereits</w:t>
      </w:r>
      <w:r w:rsidR="00AE6752">
        <w:t xml:space="preserve"> </w:t>
      </w:r>
      <w:r>
        <w:t>in</w:t>
      </w:r>
      <w:r w:rsidR="00AE6752">
        <w:t xml:space="preserve"> </w:t>
      </w:r>
      <w:r>
        <w:t>Art.</w:t>
      </w:r>
      <w:r w:rsidR="00AE6752">
        <w:t xml:space="preserve"> </w:t>
      </w:r>
      <w:r>
        <w:t>2</w:t>
      </w:r>
      <w:r w:rsidR="00AE6752">
        <w:t xml:space="preserve"> </w:t>
      </w:r>
      <w:r>
        <w:t>ZGB</w:t>
      </w:r>
      <w:r w:rsidR="00AE6752">
        <w:t xml:space="preserve"> </w:t>
      </w:r>
      <w:r>
        <w:t>thematisiert.</w:t>
      </w:r>
      <w:r w:rsidR="00AE6752">
        <w:t xml:space="preserve"> </w:t>
      </w:r>
      <w:r>
        <w:t>Dieser</w:t>
      </w:r>
      <w:r w:rsidR="00AE6752">
        <w:t xml:space="preserve"> </w:t>
      </w:r>
      <w:r>
        <w:t>Artikel</w:t>
      </w:r>
      <w:r w:rsidR="00AE6752">
        <w:t xml:space="preserve"> </w:t>
      </w:r>
      <w:r>
        <w:t>zementiert</w:t>
      </w:r>
      <w:r w:rsidR="00AE6752">
        <w:t xml:space="preserve"> </w:t>
      </w:r>
      <w:r>
        <w:t>diesen</w:t>
      </w:r>
      <w:r w:rsidR="00AE6752">
        <w:t xml:space="preserve"> </w:t>
      </w:r>
      <w:r>
        <w:t>Grundsatz</w:t>
      </w:r>
      <w:r w:rsidR="00AE6752">
        <w:t xml:space="preserve"> </w:t>
      </w:r>
      <w:r>
        <w:t>als</w:t>
      </w:r>
      <w:r w:rsidR="00AE6752">
        <w:t xml:space="preserve"> </w:t>
      </w:r>
      <w:r>
        <w:t>verfassungsmässig</w:t>
      </w:r>
      <w:r w:rsidR="00AE6752">
        <w:t xml:space="preserve"> </w:t>
      </w:r>
      <w:r>
        <w:t>garantiert.</w:t>
      </w:r>
      <w:r w:rsidR="00AE6752">
        <w:t xml:space="preserve"> </w:t>
      </w:r>
      <w:r>
        <w:t>Die</w:t>
      </w:r>
      <w:r w:rsidR="00AE6752">
        <w:t xml:space="preserve"> </w:t>
      </w:r>
      <w:r>
        <w:t>Behandlung</w:t>
      </w:r>
      <w:r w:rsidR="00AE6752">
        <w:t xml:space="preserve"> </w:t>
      </w:r>
      <w:r>
        <w:t>der</w:t>
      </w:r>
      <w:r w:rsidR="00AE6752">
        <w:t xml:space="preserve"> </w:t>
      </w:r>
      <w:r>
        <w:t>nicht</w:t>
      </w:r>
      <w:r w:rsidR="00AE6752">
        <w:t xml:space="preserve"> </w:t>
      </w:r>
      <w:r w:rsidR="00C97933">
        <w:t>m</w:t>
      </w:r>
      <w:r>
        <w:t>askentragenden</w:t>
      </w:r>
      <w:r w:rsidR="00AE6752">
        <w:t xml:space="preserve"> </w:t>
      </w:r>
      <w:r>
        <w:t>Menschen</w:t>
      </w:r>
      <w:r w:rsidR="00AE6752">
        <w:t xml:space="preserve"> </w:t>
      </w:r>
      <w:r>
        <w:t>widerspricht</w:t>
      </w:r>
      <w:r w:rsidR="00AE6752">
        <w:t xml:space="preserve"> </w:t>
      </w:r>
      <w:r>
        <w:t>Art.</w:t>
      </w:r>
      <w:r w:rsidR="00AE6752">
        <w:t xml:space="preserve"> </w:t>
      </w:r>
      <w:r>
        <w:t>9</w:t>
      </w:r>
      <w:r w:rsidR="00AE6752">
        <w:t xml:space="preserve"> </w:t>
      </w:r>
      <w:r>
        <w:t>BV.</w:t>
      </w:r>
      <w:r w:rsidR="00AE6752">
        <w:t xml:space="preserve"> </w:t>
      </w:r>
    </w:p>
    <w:p w14:paraId="53723D37" w14:textId="4F54D28C" w:rsidR="005B3589" w:rsidRDefault="00C97933">
      <w:r>
        <w:t>Es besteht gar ein Willkürverbot. Denn es ist ein elementares Gebot des Rechtsstaates, dass alle einen A</w:t>
      </w:r>
      <w:r>
        <w:t>n</w:t>
      </w:r>
      <w:r>
        <w:t>spruch darauf haben, vom Staat und seinen Organen ohne Willkür behandelt zu werden. Nach bundesg</w:t>
      </w:r>
      <w:r>
        <w:t>e</w:t>
      </w:r>
      <w:r>
        <w:t>richtliche</w:t>
      </w:r>
      <w:r w:rsidR="00563F91">
        <w:t>r</w:t>
      </w:r>
      <w:r>
        <w:t xml:space="preserve"> Rechtsprechung ist ein staatlicher Akt willkürlich, wenn er nicht nur unrichtig, sondern schlech</w:t>
      </w:r>
      <w:r>
        <w:t>t</w:t>
      </w:r>
      <w:r>
        <w:t>hin unhaltbar ist. Das bedeutet, dass aufgrund der vorhandenen wissenschaftlichen Basis bezüglich des Maskentragens und der Nützlichkeit, der staatliche Akt der Verordnung einer Maskenpflicht sicherlich u</w:t>
      </w:r>
      <w:r>
        <w:t>n</w:t>
      </w:r>
      <w:r>
        <w:t>richtig ist, wenn nicht s</w:t>
      </w:r>
      <w:r w:rsidR="00563F91">
        <w:t>chlichtweg</w:t>
      </w:r>
      <w:r>
        <w:t xml:space="preserve"> unhaltbar</w:t>
      </w:r>
      <w:r w:rsidR="00812FCB">
        <w:t xml:space="preserve"> ist</w:t>
      </w:r>
      <w:r>
        <w:t xml:space="preserve">. </w:t>
      </w:r>
      <w:r w:rsidR="00812FCB">
        <w:t>Es</w:t>
      </w:r>
      <w:r>
        <w:t xml:space="preserve"> mehren sich die Meldungen bezüglich </w:t>
      </w:r>
      <w:r w:rsidR="00812FCB">
        <w:t xml:space="preserve">gesundheitlicher und psychischer </w:t>
      </w:r>
      <w:r>
        <w:t>Problematiken durch das Langzeittragen der Masken. Hierzu gehören zum Beispiel Verpi</w:t>
      </w:r>
      <w:r>
        <w:t>l</w:t>
      </w:r>
      <w:r>
        <w:t>zungen der Lungen.</w:t>
      </w:r>
      <w:r w:rsidR="00B765F2">
        <w:t xml:space="preserve"> (</w:t>
      </w:r>
      <w:r w:rsidR="00B765F2" w:rsidRPr="00B765F2">
        <w:t>https://www.zdf.de/nachrichten/panorama/</w:t>
      </w:r>
      <w:r w:rsidR="00B765F2">
        <w:t xml:space="preserve"> </w:t>
      </w:r>
      <w:r w:rsidR="00B765F2" w:rsidRPr="00B765F2">
        <w:t>coronavirus-streeck-masken-pilze-bakterien-faktencheck-100.html</w:t>
      </w:r>
      <w:r w:rsidR="00B765F2">
        <w:t>)</w:t>
      </w:r>
    </w:p>
    <w:p w14:paraId="60A338BA" w14:textId="77777777" w:rsidR="00A056AA" w:rsidRDefault="00A056AA" w:rsidP="00F026C3">
      <w:pPr>
        <w:pStyle w:val="berschrift3"/>
        <w:numPr>
          <w:ilvl w:val="2"/>
          <w:numId w:val="4"/>
        </w:numPr>
      </w:pPr>
      <w:bookmarkStart w:id="15" w:name="_Toc64537202"/>
      <w:r>
        <w:t>Art. 10</w:t>
      </w:r>
      <w:r w:rsidR="003C2CEC">
        <w:t xml:space="preserve"> BV</w:t>
      </w:r>
      <w:bookmarkEnd w:id="15"/>
    </w:p>
    <w:p w14:paraId="70C417ED" w14:textId="6552F1CF" w:rsidR="00C97933" w:rsidRDefault="00C97933">
      <w:r>
        <w:t xml:space="preserve">Art. 10 Abs. 1 BV gewährleistet jedem Menschen das Recht auf Leben und verbietet die Todesstrafe. Somit </w:t>
      </w:r>
      <w:r w:rsidR="008C678C">
        <w:t>gewährleistet das in der Verfassung garantierte Recht auf Leben</w:t>
      </w:r>
      <w:r>
        <w:t xml:space="preserve">, dass Menschen, welche keine Masken tragen, nicht einem elementaren Geschäft verwiesen werden dürfen. Hierzu gehören die Geschäfte, </w:t>
      </w:r>
      <w:r w:rsidR="003C2CEC">
        <w:t>welche W</w:t>
      </w:r>
      <w:r>
        <w:t>aren für den täglichen Gebrauch anbieten, zum Beispiel Lebensmittelgeschäfte, Getränkehändler</w:t>
      </w:r>
      <w:r w:rsidR="008C678C">
        <w:t xml:space="preserve"> oder auch gewisse Kleider</w:t>
      </w:r>
      <w:r w:rsidR="00812FCB">
        <w:t>- oder Sp</w:t>
      </w:r>
      <w:r w:rsidR="00263727">
        <w:t>e</w:t>
      </w:r>
      <w:r w:rsidR="00812FCB">
        <w:t>zial</w:t>
      </w:r>
      <w:r w:rsidR="008C678C">
        <w:t xml:space="preserve">geschäfte gehören </w:t>
      </w:r>
      <w:r w:rsidR="00812FCB">
        <w:t xml:space="preserve">sicherlich </w:t>
      </w:r>
      <w:r w:rsidR="008C678C">
        <w:t>dazu</w:t>
      </w:r>
      <w:r w:rsidR="00B765F2">
        <w:t xml:space="preserve"> (siehe oben)</w:t>
      </w:r>
      <w:r w:rsidR="008C678C">
        <w:t xml:space="preserve">. Aufgrund der vielfältigen </w:t>
      </w:r>
      <w:r w:rsidR="00B765F2">
        <w:t xml:space="preserve">schweizweiten </w:t>
      </w:r>
      <w:r w:rsidR="008C678C">
        <w:t>Erfahrungen von Menschen</w:t>
      </w:r>
      <w:r w:rsidR="00563F91">
        <w:t>,</w:t>
      </w:r>
      <w:r w:rsidR="008C678C" w:rsidRPr="008C678C">
        <w:t xml:space="preserve"> </w:t>
      </w:r>
      <w:r w:rsidR="003C2CEC">
        <w:t>welche keine Masken tragen</w:t>
      </w:r>
      <w:r w:rsidR="00563F91">
        <w:t>,</w:t>
      </w:r>
      <w:r w:rsidR="003C2CEC">
        <w:t xml:space="preserve"> </w:t>
      </w:r>
      <w:r w:rsidR="008C678C">
        <w:t xml:space="preserve">mit </w:t>
      </w:r>
      <w:r w:rsidR="00B765F2">
        <w:t xml:space="preserve">übereifrigen </w:t>
      </w:r>
      <w:r w:rsidR="008C678C">
        <w:t>Geschäften, muss leider angemerkt werden, dass Art. 10 BV sehr oft verletzt wird.</w:t>
      </w:r>
    </w:p>
    <w:p w14:paraId="2DD6CF91" w14:textId="77777777" w:rsidR="00C97933" w:rsidRDefault="008C678C">
      <w:r>
        <w:lastRenderedPageBreak/>
        <w:t>Art. 10 Abs. 2</w:t>
      </w:r>
      <w:r w:rsidRPr="008C678C">
        <w:t xml:space="preserve"> </w:t>
      </w:r>
      <w:r>
        <w:t>BV gewährleistet das Recht auf persönliche Freiheit, insbesondere auf körperliche und geist</w:t>
      </w:r>
      <w:r>
        <w:t>i</w:t>
      </w:r>
      <w:r>
        <w:t>ge Unversehrtheit und auf Bewe</w:t>
      </w:r>
      <w:r w:rsidR="003C2CEC">
        <w:t>gungsfreiheit. Durch die Maskenp</w:t>
      </w:r>
      <w:r>
        <w:t>flicht sind folgende Punkte von Art. 10 Abs. 2 BV verletzt:</w:t>
      </w:r>
    </w:p>
    <w:p w14:paraId="1B43D1E0" w14:textId="1BEF27D5" w:rsidR="00812FCB" w:rsidRDefault="003C2CEC" w:rsidP="00812FCB">
      <w:pPr>
        <w:pStyle w:val="berschrift4"/>
        <w:numPr>
          <w:ilvl w:val="3"/>
          <w:numId w:val="4"/>
        </w:numPr>
      </w:pPr>
      <w:r>
        <w:t>Persönliche Freiheit:</w:t>
      </w:r>
      <w:r>
        <w:tab/>
      </w:r>
    </w:p>
    <w:p w14:paraId="24E5B9E1" w14:textId="13D73440" w:rsidR="008C678C" w:rsidRDefault="003C2CEC" w:rsidP="00812FCB">
      <w:r>
        <w:t>D</w:t>
      </w:r>
      <w:r w:rsidR="008C678C">
        <w:t xml:space="preserve">ie persönliche Freiheit wird durch die Maskenpflicht im Namen der Gemeinschaft eingeschränkt. Dies kann in einem ersten Akt als solidarische Mitwirkung eines jeden Menschen angesehen </w:t>
      </w:r>
      <w:r w:rsidR="00B765F2">
        <w:t>und als notwendig betrachtet werden</w:t>
      </w:r>
      <w:r w:rsidR="008C678C">
        <w:t>. Jedoch wird aufgrund der mangelhaften wissenschaftlich bewiesenen Wirkung der Masken viel zu massiv in die persönliche Fre</w:t>
      </w:r>
      <w:r>
        <w:t>iheit eingegriffen. Art. 10 BV r</w:t>
      </w:r>
      <w:r w:rsidR="008C678C">
        <w:t>egel</w:t>
      </w:r>
      <w:r>
        <w:t>t</w:t>
      </w:r>
      <w:r w:rsidR="008C678C">
        <w:t xml:space="preserve"> klar, dass die Freiheit des Menschen darin besteht</w:t>
      </w:r>
      <w:r w:rsidR="00563F91">
        <w:t>,</w:t>
      </w:r>
      <w:r w:rsidR="008C678C">
        <w:t xml:space="preserve"> </w:t>
      </w:r>
      <w:r>
        <w:t xml:space="preserve">auch </w:t>
      </w:r>
      <w:r w:rsidR="008C678C">
        <w:t>über den eigenen Körper zu verfügen. Körperliche Unversehrtheit und B</w:t>
      </w:r>
      <w:r w:rsidR="008C678C">
        <w:t>e</w:t>
      </w:r>
      <w:r w:rsidR="008C678C">
        <w:t>wegungsfreiheit werden in Art. 10 Abs. 2 BV ausdrücklich als Schutzgüter genannt. Es ist nicht allen Me</w:t>
      </w:r>
      <w:r w:rsidR="008C678C">
        <w:t>n</w:t>
      </w:r>
      <w:r w:rsidR="008C678C">
        <w:t>schen, welche keine Maske tragen, gegeben</w:t>
      </w:r>
      <w:r w:rsidR="00563F91">
        <w:t>,</w:t>
      </w:r>
      <w:r w:rsidR="008C678C">
        <w:t xml:space="preserve"> sich </w:t>
      </w:r>
      <w:r>
        <w:t xml:space="preserve">aufgrund der Regressionen und Diskriminierungen </w:t>
      </w:r>
      <w:r w:rsidR="008C678C">
        <w:t xml:space="preserve">im öffentlichen Raum </w:t>
      </w:r>
      <w:r>
        <w:t xml:space="preserve">frei </w:t>
      </w:r>
      <w:r w:rsidR="008C678C">
        <w:t xml:space="preserve">zu bewegen, da je nach Region </w:t>
      </w:r>
      <w:r>
        <w:t xml:space="preserve">diese </w:t>
      </w:r>
      <w:r w:rsidR="008C678C">
        <w:t xml:space="preserve">sehr stark sein </w:t>
      </w:r>
      <w:r>
        <w:t>können</w:t>
      </w:r>
      <w:r w:rsidR="008C678C">
        <w:t>. Aufgrund der mange</w:t>
      </w:r>
      <w:r w:rsidR="008C678C">
        <w:t>l</w:t>
      </w:r>
      <w:r w:rsidR="008C678C">
        <w:t>haften Kommunikation durch die Gesetzgeber</w:t>
      </w:r>
      <w:r>
        <w:t xml:space="preserve"> – aufklären der</w:t>
      </w:r>
      <w:r w:rsidR="008C678C">
        <w:t xml:space="preserve"> </w:t>
      </w:r>
      <w:r>
        <w:t xml:space="preserve">Unternehmen </w:t>
      </w:r>
      <w:r w:rsidR="00B765F2">
        <w:t xml:space="preserve">und der Öffentlichkeit </w:t>
      </w:r>
      <w:r>
        <w:t xml:space="preserve">– </w:t>
      </w:r>
      <w:r w:rsidR="008C678C">
        <w:t>und der strikten Umsetzung durch die Behörde der Maskenpflicht, verst</w:t>
      </w:r>
      <w:r w:rsidR="009F2EE8">
        <w:t>ö</w:t>
      </w:r>
      <w:r w:rsidR="008C678C">
        <w:t>ss</w:t>
      </w:r>
      <w:r w:rsidR="009F2EE8">
        <w:t>t</w:t>
      </w:r>
      <w:r w:rsidR="008C678C">
        <w:t xml:space="preserve"> die</w:t>
      </w:r>
      <w:r w:rsidR="009F2EE8">
        <w:t xml:space="preserve"> aktuell umgesetzte Maske</w:t>
      </w:r>
      <w:r w:rsidR="009F2EE8">
        <w:t>n</w:t>
      </w:r>
      <w:r w:rsidR="009F2EE8">
        <w:t>pflicht</w:t>
      </w:r>
      <w:r w:rsidR="008C678C">
        <w:t xml:space="preserve"> gegen Art. 10 Abs. 2</w:t>
      </w:r>
      <w:r w:rsidR="008C678C" w:rsidRPr="008C678C">
        <w:t xml:space="preserve"> </w:t>
      </w:r>
      <w:r w:rsidR="008C678C">
        <w:t>BV</w:t>
      </w:r>
      <w:r w:rsidR="009F2EE8">
        <w:t>,</w:t>
      </w:r>
      <w:r w:rsidR="008C678C">
        <w:t xml:space="preserve"> in dem sie zumindest indirekt die Bewegungsfreiheit einschränken.</w:t>
      </w:r>
      <w:r w:rsidR="009F2EE8" w:rsidRPr="009F2EE8">
        <w:t xml:space="preserve"> </w:t>
      </w:r>
      <w:r w:rsidR="009F2EE8">
        <w:t>Masken tragen nur sehr minim zur Gesundheit</w:t>
      </w:r>
      <w:r w:rsidR="00563F91">
        <w:t>,</w:t>
      </w:r>
      <w:r w:rsidR="009F2EE8">
        <w:t xml:space="preserve"> respektive zum Schutz des Maskenträgers </w:t>
      </w:r>
      <w:r w:rsidR="00B765F2">
        <w:t xml:space="preserve">oder anderen Personen </w:t>
      </w:r>
      <w:r w:rsidR="009F2EE8">
        <w:t>bei.</w:t>
      </w:r>
    </w:p>
    <w:p w14:paraId="060BDF8B" w14:textId="3122AB56" w:rsidR="00812FCB" w:rsidRDefault="008C678C" w:rsidP="00812FCB">
      <w:pPr>
        <w:pStyle w:val="berschrift4"/>
        <w:numPr>
          <w:ilvl w:val="3"/>
          <w:numId w:val="4"/>
        </w:numPr>
      </w:pPr>
      <w:r>
        <w:t>Körperliche Unversehrtheit:</w:t>
      </w:r>
    </w:p>
    <w:p w14:paraId="1C18BC2A" w14:textId="108B8B5A" w:rsidR="008C678C" w:rsidRDefault="008C678C" w:rsidP="00812FCB">
      <w:r>
        <w:t>Die körperliche Integrität wird durch jeden Eingriff in den menschlichen Körper tangiert. Dazu gehört auch das verordnete Tragen einer Maske. Eine eigentliche Schädigung oder die Verursachung von Schmerzen wird nicht vorausgesetzt (BGE 118 Ia 427 E. 4b). Bereits die Extraktion einiger Haare in einem Strafverfa</w:t>
      </w:r>
      <w:r>
        <w:t>h</w:t>
      </w:r>
      <w:r>
        <w:t>ren, um einen allfälligen Drogenkonsum nachzuweisen, stellt einen Eingriff in die persönliche Freiheit dar. Somit ist auf keinen Fall von der Hand zu weisen, dass auch eine Maskenpflicht ein Eingriff in die persönl</w:t>
      </w:r>
      <w:r>
        <w:t>i</w:t>
      </w:r>
      <w:r>
        <w:t>che körperliche Integrität darstellt.</w:t>
      </w:r>
    </w:p>
    <w:p w14:paraId="7BF75F69" w14:textId="0529D919" w:rsidR="008C678C" w:rsidRDefault="009F2EE8" w:rsidP="00812FCB">
      <w:r>
        <w:t>Nicht nur das</w:t>
      </w:r>
      <w:r w:rsidR="008C678C">
        <w:t xml:space="preserve"> unsachgemässe Tragen einer Maske</w:t>
      </w:r>
      <w:r>
        <w:t>, sondern auch der zu lange Gebrauch einer solchen,</w:t>
      </w:r>
      <w:r w:rsidR="008C678C">
        <w:t xml:space="preserve"> kann gesundheitliche Probleme mit sich bringen. Es wurde in mehreren Studien festgestellt, dass Masken ein idealer Ort für die Bildung von Bakterien, Pilzen und Sporen darstellt</w:t>
      </w:r>
      <w:r w:rsidR="00B765F2">
        <w:t xml:space="preserve"> (siehe oben)</w:t>
      </w:r>
      <w:r w:rsidR="008C678C">
        <w:t>. Aufgrund dessen, dass der Bund lediglich die Maskenpflicht anordnet, aber keinerle</w:t>
      </w:r>
      <w:r>
        <w:t>i Unterstützung beim richtigen T</w:t>
      </w:r>
      <w:r w:rsidR="008C678C">
        <w:t>ragen bietet, greift er in die körperliche Unversehrtheit ein und es muss vermutet werden, dass er damit</w:t>
      </w:r>
      <w:r w:rsidR="00C61434">
        <w:t xml:space="preserve"> die Gesundheit des Volkes, welche er eigentlich schützen sollte, nachhaltig gefährdet.</w:t>
      </w:r>
      <w:r>
        <w:t xml:space="preserve"> Sollte eine Verordnung für das Tr</w:t>
      </w:r>
      <w:r>
        <w:t>a</w:t>
      </w:r>
      <w:r>
        <w:t>gen von FFP2</w:t>
      </w:r>
      <w:r w:rsidR="00563F91">
        <w:t>-</w:t>
      </w:r>
      <w:r>
        <w:t>Masken ohne entsprechende klare Handhabungsempfehlungen kommen, verschärft sich die Problematik um ein Vielfaches.</w:t>
      </w:r>
      <w:r w:rsidR="00B765F2">
        <w:t xml:space="preserve"> </w:t>
      </w:r>
      <w:r w:rsidR="00812FCB">
        <w:t>Das Handeln des Bundes wird noch rechtwidriger.</w:t>
      </w:r>
    </w:p>
    <w:p w14:paraId="163246F5" w14:textId="77777777" w:rsidR="00812FCB" w:rsidRDefault="00C61434" w:rsidP="00812FCB">
      <w:r>
        <w:t>Ausserdem wurde vor allem bei Kindern festgestellt, dass das Tragen der Maske mit einer Verminderung des Sauerstoffes einhergeht. In Deutschland sind mutmasslich bereits Kinder nach dem Langzeittragen von Masken gestorben. Dass Kinder auch auf dem Schulplatz, also im Freien</w:t>
      </w:r>
      <w:r w:rsidR="00563F91">
        <w:t>,</w:t>
      </w:r>
      <w:r>
        <w:t xml:space="preserve"> eine Maske tragen müssen, grenzt zumindest an grobfahrlässige, wenn nicht gar an vorsätzliche</w:t>
      </w:r>
      <w:r w:rsidRPr="00C61434">
        <w:t xml:space="preserve"> </w:t>
      </w:r>
      <w:r>
        <w:t>Körperverletzung nach</w:t>
      </w:r>
      <w:r w:rsidR="00066C1D">
        <w:t xml:space="preserve"> Art. 122/123 StGB. Art. </w:t>
      </w:r>
    </w:p>
    <w:p w14:paraId="5C143C46" w14:textId="21D8F28F" w:rsidR="00C61434" w:rsidRDefault="00066C1D" w:rsidP="00812FCB">
      <w:r>
        <w:t>11 BV r</w:t>
      </w:r>
      <w:r w:rsidR="00C61434">
        <w:t>egel</w:t>
      </w:r>
      <w:r>
        <w:t>t</w:t>
      </w:r>
      <w:r w:rsidR="00C61434">
        <w:t xml:space="preserve"> klar, dass Kinder und Jugendliche einen Anspruch auf besonderen Schutz ihrer Unversehrtheit und auf Förderung ihrer Entwicklung haben. Hier missachtet der Staat einmal mehr die Grundrechte. Er gefährdet nachhaltig die gesundheitliche Zukunft der Menschheit</w:t>
      </w:r>
      <w:r w:rsidR="009F2EE8">
        <w:t>, zumal die angewendeten PCR-Tests alles andere als zuverlässig sind und nicht eine Infektion nachweisen, sondern lediglich das Vorhandensein einer kleinen Gensequenz</w:t>
      </w:r>
      <w:r>
        <w:t xml:space="preserve"> (Verbindung weniger Aminosäuren, nie das gesamte Viru</w:t>
      </w:r>
      <w:r w:rsidR="00563F91">
        <w:t>s</w:t>
      </w:r>
      <w:r>
        <w:t>)</w:t>
      </w:r>
      <w:r w:rsidR="009F2EE8">
        <w:t xml:space="preserve">, welche </w:t>
      </w:r>
      <w:r>
        <w:t>meist nicht nur</w:t>
      </w:r>
      <w:r w:rsidR="009F2EE8">
        <w:t xml:space="preserve"> i</w:t>
      </w:r>
      <w:r>
        <w:t>n</w:t>
      </w:r>
      <w:r w:rsidR="009F2EE8">
        <w:t xml:space="preserve"> </w:t>
      </w:r>
      <w:r>
        <w:t xml:space="preserve">einem einzigen </w:t>
      </w:r>
      <w:r w:rsidR="009F2EE8">
        <w:t>Virus zu finden ist. Er gefährdet die gesundheitliche Zukunft im weiteren durch Impfung</w:t>
      </w:r>
      <w:r w:rsidR="00563F91">
        <w:t>en</w:t>
      </w:r>
      <w:r w:rsidR="009F2EE8">
        <w:t>, welche in keiner Weise die WZW-Kriterien erfüllen</w:t>
      </w:r>
      <w:r>
        <w:t>, aber intensiv</w:t>
      </w:r>
      <w:r w:rsidR="009F2EE8">
        <w:t xml:space="preserve"> angepriesen und als Lösung präsentiert werden, deren Langzeitfolgen jedoch nicht innerhalb eines knappen Jahres geprüft werden können. Der Bund und die Kantonsregierungen m</w:t>
      </w:r>
      <w:r>
        <w:t>achen sich so mehrfach mindestens der grob</w:t>
      </w:r>
      <w:r w:rsidR="009F2EE8">
        <w:t>fahrlässigen Körperverle</w:t>
      </w:r>
      <w:r w:rsidR="009F2EE8">
        <w:t>t</w:t>
      </w:r>
      <w:r w:rsidR="009F2EE8">
        <w:t>zung schuldig</w:t>
      </w:r>
      <w:r w:rsidR="00C61434">
        <w:t>.</w:t>
      </w:r>
    </w:p>
    <w:p w14:paraId="0F593076" w14:textId="77777777" w:rsidR="00CF0CEB" w:rsidRDefault="00CF0CEB" w:rsidP="00812FCB">
      <w:pPr>
        <w:ind w:left="708"/>
      </w:pPr>
      <w:r>
        <w:t xml:space="preserve">(statt vieler: Studie aus Leipzig: </w:t>
      </w:r>
    </w:p>
    <w:p w14:paraId="6BA4C8F9" w14:textId="77777777" w:rsidR="00CF0CEB" w:rsidRPr="00CF0CEB" w:rsidRDefault="00CF0CEB" w:rsidP="00812FCB">
      <w:pPr>
        <w:ind w:left="708"/>
        <w:rPr>
          <w:i/>
        </w:rPr>
      </w:pPr>
      <w:r w:rsidRPr="00CF0CEB">
        <w:rPr>
          <w:i/>
        </w:rPr>
        <w:t>Gesichtsmasken schränken Belastbarkeit auch gesunder Menschen ein</w:t>
      </w:r>
    </w:p>
    <w:p w14:paraId="2BBEFBCF" w14:textId="77777777" w:rsidR="00CF0CEB" w:rsidRPr="00CF0CEB" w:rsidRDefault="00CF0CEB" w:rsidP="00812FCB">
      <w:pPr>
        <w:ind w:left="708"/>
        <w:rPr>
          <w:i/>
        </w:rPr>
      </w:pPr>
      <w:r w:rsidRPr="00CF0CEB">
        <w:rPr>
          <w:i/>
        </w:rPr>
        <w:t>Kardiologe: Die Ergebnisse der Untersuchung bestätigen das subjektive Gefühl vieler Menschen.</w:t>
      </w:r>
    </w:p>
    <w:p w14:paraId="58CEF7B5" w14:textId="77777777" w:rsidR="00CF0CEB" w:rsidRPr="00CF0CEB" w:rsidRDefault="00CF0CEB" w:rsidP="00812FCB">
      <w:pPr>
        <w:ind w:left="708"/>
        <w:rPr>
          <w:i/>
        </w:rPr>
      </w:pPr>
      <w:r w:rsidRPr="00CF0CEB">
        <w:rPr>
          <w:i/>
        </w:rPr>
        <w:lastRenderedPageBreak/>
        <w:t>Leipzig (dpa/sn) - Das Tragen von Mund-Nase-Masken schränkt nach einer Studie des Universität</w:t>
      </w:r>
      <w:r w:rsidRPr="00CF0CEB">
        <w:rPr>
          <w:i/>
        </w:rPr>
        <w:t>s</w:t>
      </w:r>
      <w:r w:rsidRPr="00CF0CEB">
        <w:rPr>
          <w:i/>
        </w:rPr>
        <w:t>klinikums Leipzig die körperliche Belastbarkeit auch gesunder Menschen ein. Wie die Klinik am Mo</w:t>
      </w:r>
      <w:r w:rsidRPr="00CF0CEB">
        <w:rPr>
          <w:i/>
        </w:rPr>
        <w:t>n</w:t>
      </w:r>
      <w:r w:rsidRPr="00CF0CEB">
        <w:rPr>
          <w:i/>
        </w:rPr>
        <w:t>tag mitteilte, haben die Untersuchungen bei zwölf gesunden Männern ergeben, dass Volumen und Geschwindigkeit der Atmung beeinträchtigt sowie die maximal mögliche Kraft auf dem Fahrrad-Ergometer deutlich reduziert sind. Im Stoffwechsel sei zudem eine schnellere Ansäuerung des Blutes bei Anstrengung registriert worden.</w:t>
      </w:r>
    </w:p>
    <w:p w14:paraId="1701CDD9" w14:textId="77777777" w:rsidR="00CF0CEB" w:rsidRPr="003D1F69" w:rsidRDefault="00CF0CEB" w:rsidP="00812FCB">
      <w:pPr>
        <w:ind w:left="708"/>
        <w:rPr>
          <w:i/>
          <w:lang w:val="fr-CH"/>
        </w:rPr>
      </w:pPr>
      <w:r w:rsidRPr="003D1F69">
        <w:rPr>
          <w:i/>
          <w:lang w:val="fr-CH"/>
        </w:rPr>
        <w:t>Quelle: https://www.freiepresse.de/nachrichten/sachsen/studie-aus-leipzig-gesichtsmasken-schraenken-belastbarkeit-auch-gesunder-menschen-ein-artikel10958931?ref=wbp)</w:t>
      </w:r>
    </w:p>
    <w:p w14:paraId="58942FAD" w14:textId="5B2A5D94" w:rsidR="00812FCB" w:rsidRDefault="008C678C" w:rsidP="00812FCB">
      <w:pPr>
        <w:pStyle w:val="berschrift4"/>
        <w:numPr>
          <w:ilvl w:val="3"/>
          <w:numId w:val="4"/>
        </w:numPr>
      </w:pPr>
      <w:r>
        <w:t>Bewegungsfreiheit:</w:t>
      </w:r>
      <w:r w:rsidR="00C61434">
        <w:tab/>
      </w:r>
    </w:p>
    <w:p w14:paraId="3B42B14F" w14:textId="47F5DCC2" w:rsidR="009F2EE8" w:rsidRDefault="00C61434" w:rsidP="00812FCB">
      <w:r>
        <w:t>Schutz der Bewegungsfreiheit bedeutet Schutz vor</w:t>
      </w:r>
      <w:r w:rsidR="009F2EE8">
        <w:t xml:space="preserve"> ungerechtfertigtem Freiheitsentzug</w:t>
      </w:r>
      <w:r>
        <w:t>. Obwohl vor allem die sogenannten Freiheitsentzüge</w:t>
      </w:r>
      <w:r w:rsidR="009F2EE8">
        <w:t xml:space="preserve"> gemeint sind</w:t>
      </w:r>
      <w:r>
        <w:t>, welche das Festhalten an einem bestimmten Ort beinha</w:t>
      </w:r>
      <w:r>
        <w:t>l</w:t>
      </w:r>
      <w:r>
        <w:t>te</w:t>
      </w:r>
      <w:r w:rsidR="009F2EE8">
        <w:t>n</w:t>
      </w:r>
      <w:r>
        <w:t>, und auf den ersten Blick nicht relevant für diese</w:t>
      </w:r>
      <w:r w:rsidR="009F2EE8">
        <w:t xml:space="preserve"> Attest </w:t>
      </w:r>
      <w:r>
        <w:t>zu sein schein</w:t>
      </w:r>
      <w:r w:rsidR="00066C1D">
        <w:t>en</w:t>
      </w:r>
      <w:r>
        <w:t>, wird dennoch darauf Bezug genommen. Denn in den Schutzbereich der Bewegungsfreiheit fallen auch freiheitsbeschränkende Mas</w:t>
      </w:r>
      <w:r>
        <w:t>s</w:t>
      </w:r>
      <w:r>
        <w:t>nahmen, die nicht einen eigentlichen Freiheitszug im Sinne von Art. 5 EMRK darstellen. Rayonverbote, we</w:t>
      </w:r>
      <w:r>
        <w:t>l</w:t>
      </w:r>
      <w:r>
        <w:t>che nicht</w:t>
      </w:r>
      <w:r w:rsidR="006F120B">
        <w:t>-</w:t>
      </w:r>
      <w:r>
        <w:t>maskentragende Menschen immer wieder erfahren, stellen einen Eingriff in die Bewegungsfre</w:t>
      </w:r>
      <w:r>
        <w:t>i</w:t>
      </w:r>
      <w:r>
        <w:t>heit dar. Im Bundesgerichtentscheid (BGE 137 I 31) wurde das Rayonverbot gegenüber Hooligans</w:t>
      </w:r>
      <w:r w:rsidR="009F2EE8">
        <w:t xml:space="preserve"> beha</w:t>
      </w:r>
      <w:r w:rsidR="009F2EE8">
        <w:t>n</w:t>
      </w:r>
      <w:r w:rsidR="009F2EE8">
        <w:t>delt</w:t>
      </w:r>
      <w:r>
        <w:t xml:space="preserve">. </w:t>
      </w:r>
      <w:r w:rsidR="00066C1D">
        <w:t>Hier</w:t>
      </w:r>
      <w:r>
        <w:t xml:space="preserve"> hielt das Bundesgericht fest, dass dieser Verweis bereits </w:t>
      </w:r>
      <w:r w:rsidR="009F2EE8">
        <w:t>einen</w:t>
      </w:r>
      <w:r>
        <w:t xml:space="preserve"> Eingriff in die Bewegungsfreiheit darstellt. </w:t>
      </w:r>
    </w:p>
    <w:p w14:paraId="0898F560" w14:textId="15A79491" w:rsidR="008C678C" w:rsidRDefault="00C61434" w:rsidP="00812FCB">
      <w:r>
        <w:t>Es wird immer wieder berichtet, dass nicht</w:t>
      </w:r>
      <w:r w:rsidR="006F120B">
        <w:t>-</w:t>
      </w:r>
      <w:r>
        <w:t>maskentragende Menschen</w:t>
      </w:r>
      <w:r w:rsidR="006F120B">
        <w:t>,</w:t>
      </w:r>
      <w:r>
        <w:t xml:space="preserve"> zum Beispiel </w:t>
      </w:r>
      <w:r w:rsidR="00812FCB">
        <w:t>vor dem</w:t>
      </w:r>
      <w:r>
        <w:t xml:space="preserve"> Bundeshaus</w:t>
      </w:r>
      <w:r w:rsidR="006F120B">
        <w:t>,</w:t>
      </w:r>
      <w:r>
        <w:t xml:space="preserve"> des Platzes verwiesen werden. Dies stellt ebenfalls ein Eingriff in die Bewegungsfreiheit</w:t>
      </w:r>
      <w:r w:rsidR="000C1C35">
        <w:t xml:space="preserve"> dar</w:t>
      </w:r>
      <w:r>
        <w:t>, welche in Art. 10 Abs. 2 BV garantiert wird. Es ist durch die Gerichte zu regeln, dass diese Verweise nicht mehr durchg</w:t>
      </w:r>
      <w:r>
        <w:t>e</w:t>
      </w:r>
      <w:r>
        <w:t>führt werden dürfen.</w:t>
      </w:r>
    </w:p>
    <w:p w14:paraId="0354D45B" w14:textId="027727C6" w:rsidR="00812FCB" w:rsidRDefault="00511659" w:rsidP="00812FCB">
      <w:pPr>
        <w:pStyle w:val="berschrift4"/>
        <w:numPr>
          <w:ilvl w:val="3"/>
          <w:numId w:val="4"/>
        </w:numPr>
      </w:pPr>
      <w:r>
        <w:t>Geistige Unversehrtheit:</w:t>
      </w:r>
      <w:r>
        <w:tab/>
      </w:r>
    </w:p>
    <w:p w14:paraId="6F0A16E6" w14:textId="76005201" w:rsidR="00511659" w:rsidRDefault="00511659" w:rsidP="00812FCB">
      <w:r>
        <w:t>Nicht jede Beschränkung der individuellen Lebensgestaltung ist jedoch grundrechtsrelevant. Betroffen wird die geistige Unversehrtheit nur durch staatliche Massnahmen, welche die Willens- und Entscheidungsfre</w:t>
      </w:r>
      <w:r>
        <w:t>i</w:t>
      </w:r>
      <w:r>
        <w:t>heit des Menschen in einem für die Persönlichkeitsentfaltung wesentlichen Bereich einschränken. Als el</w:t>
      </w:r>
      <w:r>
        <w:t>e</w:t>
      </w:r>
      <w:r>
        <w:t>mentare Erscheinungen der Persönlichkeitsentfaltung anerkennt das Bundesgericht zum Beispiel die B</w:t>
      </w:r>
      <w:r>
        <w:t>e</w:t>
      </w:r>
      <w:r>
        <w:t>stimmung über den eigenen Körper. Diese freiheitliche Bestimmung wird eingeschränkt, wenn Menschen, welche aus medizinischen oder besonderen Gründen</w:t>
      </w:r>
      <w:r w:rsidR="006F5845">
        <w:t>,</w:t>
      </w:r>
      <w:r>
        <w:t xml:space="preserve"> keine Masken tragen </w:t>
      </w:r>
      <w:r w:rsidR="00066C1D">
        <w:t xml:space="preserve">können oder wollen, dennoch </w:t>
      </w:r>
      <w:r>
        <w:t>eingeschränkt werden</w:t>
      </w:r>
      <w:r w:rsidR="00066C1D">
        <w:t>. Sie werden</w:t>
      </w:r>
      <w:r w:rsidR="000C1C35">
        <w:t xml:space="preserve"> zum Tragen einer </w:t>
      </w:r>
      <w:r w:rsidR="00066C1D">
        <w:t xml:space="preserve">Maske </w:t>
      </w:r>
      <w:r w:rsidR="00812FCB">
        <w:t xml:space="preserve">mindestens </w:t>
      </w:r>
      <w:r w:rsidR="000C1C35">
        <w:t>indirekt gezwungen</w:t>
      </w:r>
      <w:r w:rsidR="00066C1D">
        <w:t>.</w:t>
      </w:r>
      <w:r w:rsidR="000C1C35">
        <w:t xml:space="preserve"> </w:t>
      </w:r>
      <w:r w:rsidR="00066C1D">
        <w:t xml:space="preserve">Dies auch dann, wenn </w:t>
      </w:r>
      <w:r w:rsidR="000C1C35">
        <w:t xml:space="preserve">nicht eine freie Willens- oder Entscheidungsäusserung stattgefunden hat, sondern </w:t>
      </w:r>
      <w:r w:rsidR="00066C1D">
        <w:t>der Verzicht eine Notwendigkeit darstellt</w:t>
      </w:r>
      <w:r w:rsidR="000C1C35">
        <w:t xml:space="preserve">, um die Gesundheit nicht </w:t>
      </w:r>
      <w:r w:rsidR="00066C1D">
        <w:t>(</w:t>
      </w:r>
      <w:r w:rsidR="000C1C35">
        <w:t>noch mehr</w:t>
      </w:r>
      <w:r w:rsidR="00066C1D">
        <w:t>)</w:t>
      </w:r>
      <w:r w:rsidR="000C1C35">
        <w:t xml:space="preserve"> zu gefährden</w:t>
      </w:r>
      <w:r>
        <w:t>.</w:t>
      </w:r>
      <w:r w:rsidR="000C1C35">
        <w:t xml:space="preserve"> </w:t>
      </w:r>
    </w:p>
    <w:p w14:paraId="711D6A24" w14:textId="41AD7A3C" w:rsidR="00066C1D" w:rsidRDefault="000C1C35" w:rsidP="00812FCB">
      <w:r>
        <w:t>Das soziale Verhalten und der soziale Kontakt zwischen den verschiedenen Menschen stellt eine element</w:t>
      </w:r>
      <w:r>
        <w:t>a</w:t>
      </w:r>
      <w:r>
        <w:t xml:space="preserve">re Grundlage für die Persönlichkeitsentfaltung eines Menschen dar. </w:t>
      </w:r>
      <w:r w:rsidR="00066C1D">
        <w:t>Das</w:t>
      </w:r>
      <w:r>
        <w:t xml:space="preserve"> Tragen einer Maske symboli</w:t>
      </w:r>
      <w:r w:rsidR="00066C1D">
        <w:t>siert im Unterbewusstsein beim G</w:t>
      </w:r>
      <w:r>
        <w:t>egenüber, dass die Person, welche eine Maske trägt, ansteckend</w:t>
      </w:r>
      <w:r w:rsidR="006F5845">
        <w:t>,</w:t>
      </w:r>
      <w:r>
        <w:t xml:space="preserve"> also gefäh</w:t>
      </w:r>
      <w:r>
        <w:t>r</w:t>
      </w:r>
      <w:r>
        <w:t>lich ist. Dies ergibt automatisch eine ungute und für eine funktionierende Gesellschaft nachteilige Vorveru</w:t>
      </w:r>
      <w:r>
        <w:t>r</w:t>
      </w:r>
      <w:r>
        <w:t xml:space="preserve">teilung und Distanzierung. </w:t>
      </w:r>
    </w:p>
    <w:p w14:paraId="107DD932" w14:textId="77777777" w:rsidR="00066C1D" w:rsidRDefault="00066C1D" w:rsidP="00812FCB">
      <w:r>
        <w:t>Auf die persönliche Freiheit können sich nur die natürlichen Personen berufen. Es ist deshalb ein au</w:t>
      </w:r>
      <w:r>
        <w:t>s</w:t>
      </w:r>
      <w:r>
        <w:t>schliessliches Recht für einen Menschen.</w:t>
      </w:r>
    </w:p>
    <w:p w14:paraId="47021F37" w14:textId="269E5EBD" w:rsidR="000C1C35" w:rsidRDefault="000C1C35" w:rsidP="00812FCB">
      <w:r>
        <w:t>Die geistige Unversehrtheit wird durch die Maskenpflicht stark eingeschränkt, weil die Willensfreiheit ma</w:t>
      </w:r>
      <w:r>
        <w:t>s</w:t>
      </w:r>
      <w:r>
        <w:t>siv eingeschränkt wird. Es findet maximal ein eingeschränkter sozialer Kontakt und Austausch statt. Der Attestnehmer würde sich durch das Tragen einer Maske in seinen sozialen Kompetenzen und Freiheiten massiv eingeschränkt sehen, weshalb er hier der Wichtigkeit des sozialen Kontaktes den Vorzug gibt, zumal der Schutz durch die Masken mehr als fraglich ist.</w:t>
      </w:r>
    </w:p>
    <w:p w14:paraId="377468D5" w14:textId="77777777" w:rsidR="008C678C" w:rsidRPr="00511659" w:rsidRDefault="00C61434" w:rsidP="00F026C3">
      <w:pPr>
        <w:pStyle w:val="berschrift3"/>
        <w:numPr>
          <w:ilvl w:val="2"/>
          <w:numId w:val="4"/>
        </w:numPr>
      </w:pPr>
      <w:bookmarkStart w:id="16" w:name="_Toc64537203"/>
      <w:r w:rsidRPr="00511659">
        <w:t>Art. 10 Abs. 3 BV</w:t>
      </w:r>
      <w:bookmarkEnd w:id="16"/>
    </w:p>
    <w:p w14:paraId="07E683C8" w14:textId="06DC2851" w:rsidR="00A056AA" w:rsidRDefault="00511659">
      <w:r>
        <w:t>Menschen, welche aus medizinischen und/oder besonderen Gründen keine Maske tragen und in der G</w:t>
      </w:r>
      <w:r>
        <w:t>e</w:t>
      </w:r>
      <w:r>
        <w:t>sellschaft</w:t>
      </w:r>
      <w:r w:rsidR="00706633">
        <w:t>,</w:t>
      </w:r>
      <w:r>
        <w:t xml:space="preserve"> sowie auch durch die Behörden</w:t>
      </w:r>
      <w:r w:rsidR="00706633">
        <w:t>,</w:t>
      </w:r>
      <w:r>
        <w:t xml:space="preserve"> </w:t>
      </w:r>
      <w:r w:rsidR="000C1C35">
        <w:t>gem</w:t>
      </w:r>
      <w:r>
        <w:t>assregel</w:t>
      </w:r>
      <w:r w:rsidR="000C1C35">
        <w:t>t</w:t>
      </w:r>
      <w:r>
        <w:t xml:space="preserve"> werden</w:t>
      </w:r>
      <w:r w:rsidR="000C1C35">
        <w:t xml:space="preserve"> – seit dem 1. Februar 2021 gar gebüsst werden können –</w:t>
      </w:r>
      <w:r>
        <w:t>, erleben nicht selten eine erniedrigende</w:t>
      </w:r>
      <w:r w:rsidR="00066C1D">
        <w:t xml:space="preserve"> und diskriminierende</w:t>
      </w:r>
      <w:r>
        <w:t xml:space="preserve"> Behandlung. Diese sind </w:t>
      </w:r>
      <w:r>
        <w:lastRenderedPageBreak/>
        <w:t>laut Art. 10 Abs. 3 BV verboten. Dementsprechend verstösst die C</w:t>
      </w:r>
      <w:r w:rsidR="00706633">
        <w:t>ovid-</w:t>
      </w:r>
      <w:r>
        <w:t>19-Bussenregelung</w:t>
      </w:r>
      <w:r w:rsidRPr="00511659">
        <w:t xml:space="preserve"> </w:t>
      </w:r>
      <w:r>
        <w:t>zumindest tei</w:t>
      </w:r>
      <w:r>
        <w:t>l</w:t>
      </w:r>
      <w:r>
        <w:t>weise gegen Art. 10 Abs. 3</w:t>
      </w:r>
      <w:r w:rsidRPr="00511659">
        <w:t xml:space="preserve"> </w:t>
      </w:r>
      <w:r>
        <w:t>BV. Jegliche Bestrafung seitens der Gerichte wird deshalb vo</w:t>
      </w:r>
      <w:r w:rsidR="004F6B30">
        <w:t>n</w:t>
      </w:r>
      <w:r>
        <w:t xml:space="preserve"> Attestn</w:t>
      </w:r>
      <w:r w:rsidR="000C1C35">
        <w:t>eh</w:t>
      </w:r>
      <w:r>
        <w:t>mer</w:t>
      </w:r>
      <w:r w:rsidR="004F6B30">
        <w:t>n</w:t>
      </w:r>
      <w:r>
        <w:t xml:space="preserve"> sicherlich mittels dieses Artikels angefochten.</w:t>
      </w:r>
    </w:p>
    <w:p w14:paraId="315A3F50" w14:textId="77777777" w:rsidR="00511659" w:rsidRDefault="00511659" w:rsidP="00F026C3">
      <w:pPr>
        <w:pStyle w:val="berschrift3"/>
        <w:numPr>
          <w:ilvl w:val="2"/>
          <w:numId w:val="4"/>
        </w:numPr>
      </w:pPr>
      <w:bookmarkStart w:id="17" w:name="_Toc64537204"/>
      <w:r>
        <w:t>Art. 13 BV</w:t>
      </w:r>
      <w:r w:rsidR="002C0998">
        <w:t xml:space="preserve"> – Schutz der Privatsphäre</w:t>
      </w:r>
      <w:bookmarkEnd w:id="17"/>
    </w:p>
    <w:p w14:paraId="6E3BA79E" w14:textId="31A18DA8" w:rsidR="00511659" w:rsidRDefault="00511659">
      <w:r>
        <w:t xml:space="preserve">Relevant für den Attestnehmer </w:t>
      </w:r>
      <w:r w:rsidR="000C1C35">
        <w:t xml:space="preserve">ist auch </w:t>
      </w:r>
      <w:r>
        <w:t>Art. 13 Abs. 2 BV. Aufgrund des Umgangs mit den nicht</w:t>
      </w:r>
      <w:r w:rsidR="00706633">
        <w:t>-</w:t>
      </w:r>
      <w:r>
        <w:t>maskentragenden Menschen wird gegen diesen Artikel verstossen, insofern die persönlichen Daten</w:t>
      </w:r>
      <w:r w:rsidR="00066C1D">
        <w:t xml:space="preserve"> </w:t>
      </w:r>
      <w:r>
        <w:t>nicht geschützt</w:t>
      </w:r>
      <w:r w:rsidR="00706633">
        <w:t xml:space="preserve"> werden</w:t>
      </w:r>
      <w:r>
        <w:t>. Durch die Stigmatisierung in der Öffentlichkeit, welche von den Behörden, vor allem vo</w:t>
      </w:r>
      <w:r w:rsidR="002C0998">
        <w:t>m</w:t>
      </w:r>
      <w:r>
        <w:t xml:space="preserve"> Bundesrat, gefördert wird, wird suggeriert, dass nicht maskentragende Menschen eine Gefahr für a</w:t>
      </w:r>
      <w:r>
        <w:t>n</w:t>
      </w:r>
      <w:r>
        <w:t>dere Menschen darstellen. D</w:t>
      </w:r>
      <w:r w:rsidR="00066C1D">
        <w:t xml:space="preserve">urch diese Manipulation der öffentlichen Meinung </w:t>
      </w:r>
      <w:r>
        <w:t>werden nicht</w:t>
      </w:r>
      <w:r w:rsidR="00706633">
        <w:t>-</w:t>
      </w:r>
      <w:r>
        <w:t>maskentragende Menschen in der Öffentlichkeit in das Zentrum der Aufmerksamkeit gestellt</w:t>
      </w:r>
      <w:r w:rsidR="00066C1D">
        <w:t>, da sie sich eindeutig in der Minderheit befinden</w:t>
      </w:r>
      <w:r>
        <w:t>. Dies stellt einen Missbrauch der persönlichen Daten –</w:t>
      </w:r>
      <w:r w:rsidR="00372C11">
        <w:t xml:space="preserve"> dazu gehören auch medizinische und besondere Gründe – dar.</w:t>
      </w:r>
      <w:r w:rsidR="002C0998">
        <w:t xml:space="preserve"> Ausserdem ist nicht ausreichend geklärt, ob eine Anst</w:t>
      </w:r>
      <w:r w:rsidR="002C0998">
        <w:t>e</w:t>
      </w:r>
      <w:r w:rsidR="002C0998">
        <w:t>ckung von Menschen durch nicht infizierte Menschen überhaupt stattfinden kann. Und nur weil man keine Maske trägt, ist man nicht automatisch ansteckend.</w:t>
      </w:r>
    </w:p>
    <w:p w14:paraId="019A4426" w14:textId="77777777" w:rsidR="00511659" w:rsidRDefault="00372C11" w:rsidP="00F026C3">
      <w:pPr>
        <w:pStyle w:val="berschrift3"/>
        <w:numPr>
          <w:ilvl w:val="2"/>
          <w:numId w:val="4"/>
        </w:numPr>
      </w:pPr>
      <w:bookmarkStart w:id="18" w:name="_Toc64537205"/>
      <w:r>
        <w:t>Art. 15 BV</w:t>
      </w:r>
      <w:r w:rsidR="00A32AEF">
        <w:t xml:space="preserve"> – Glaubens- und Gewissensfreiheit</w:t>
      </w:r>
      <w:bookmarkEnd w:id="18"/>
    </w:p>
    <w:p w14:paraId="16352113" w14:textId="33A620E9" w:rsidR="00511659" w:rsidRDefault="00372C11">
      <w:r>
        <w:t>Nicht</w:t>
      </w:r>
      <w:r w:rsidR="006F3E2A">
        <w:t>-</w:t>
      </w:r>
      <w:r>
        <w:t>maskentragende Menschen</w:t>
      </w:r>
      <w:r w:rsidR="00A32AEF">
        <w:t xml:space="preserve"> haben </w:t>
      </w:r>
      <w:r>
        <w:t xml:space="preserve">sich eingehend mit der Materie beschäftigt und </w:t>
      </w:r>
      <w:r w:rsidR="00A32AEF">
        <w:t xml:space="preserve">hängen </w:t>
      </w:r>
      <w:r>
        <w:t>nicht dem blinden Glauben gegenüber behördlichen Aussagen und den Medien an</w:t>
      </w:r>
      <w:r w:rsidR="00A32AEF">
        <w:t xml:space="preserve">. Von diesen Menschen </w:t>
      </w:r>
      <w:r>
        <w:t>kann es aus Gewissensgründen nicht abverlangt werden, dass sie eine Maske tragen, welche nachweislich gesundheitl</w:t>
      </w:r>
      <w:r>
        <w:t>i</w:t>
      </w:r>
      <w:r>
        <w:t>che Schädigungen mit sich bringen kann. Durch die juristische Verfolgung und Massregelung</w:t>
      </w:r>
      <w:r w:rsidR="00A32AEF">
        <w:t>,</w:t>
      </w:r>
      <w:r>
        <w:t xml:space="preserve"> zum Beispiel durch die Staatsanwaltschaften, wird die Gewissensfreiheit solcher Menschen massiv verletzt.</w:t>
      </w:r>
    </w:p>
    <w:p w14:paraId="47035576" w14:textId="77777777" w:rsidR="004F6B30" w:rsidRDefault="00372C11">
      <w:r>
        <w:t xml:space="preserve">Auch die Glaubensfreiheit, welche oben schon angesprochen wurde, in Verbindung mit Art. 8 BV, welche die Rechtsgleichheit regelt, wird tangiert, wenn die Glaubensfreiheit </w:t>
      </w:r>
      <w:r w:rsidR="009D6829">
        <w:t>durch ein A</w:t>
      </w:r>
      <w:r w:rsidR="00A32AEF">
        <w:t xml:space="preserve">ufzwingen einer Maske </w:t>
      </w:r>
      <w:r>
        <w:t>nicht anerkannt wird. Denn auch ein Staatsanwalt, ein Bunde</w:t>
      </w:r>
      <w:r w:rsidR="009D6829">
        <w:t>srat oder ein anderes Behördenm</w:t>
      </w:r>
      <w:r>
        <w:t>itglied unte</w:t>
      </w:r>
      <w:r>
        <w:t>r</w:t>
      </w:r>
      <w:r>
        <w:t xml:space="preserve">liegen </w:t>
      </w:r>
      <w:r w:rsidR="009D6829">
        <w:t xml:space="preserve">ebenfalls </w:t>
      </w:r>
      <w:r>
        <w:t>einer eigenen Glaubenseinstellung, wobei hier nicht die religiöse gemeint ist. Denn sie glauben</w:t>
      </w:r>
      <w:r w:rsidR="00A32AEF">
        <w:t xml:space="preserve"> meist unvoreingenommen </w:t>
      </w:r>
      <w:r>
        <w:t>an die Wissenschaft, die Ric</w:t>
      </w:r>
      <w:r w:rsidR="00A32AEF">
        <w:t xml:space="preserve">htigkeit der </w:t>
      </w:r>
      <w:r w:rsidR="009D6829">
        <w:t xml:space="preserve">bundesrätlichen und/oder </w:t>
      </w:r>
      <w:r w:rsidR="00A32AEF">
        <w:t>pa</w:t>
      </w:r>
      <w:r w:rsidR="00A32AEF">
        <w:t>r</w:t>
      </w:r>
      <w:r w:rsidR="00A32AEF">
        <w:t>lamentarischen E</w:t>
      </w:r>
      <w:r>
        <w:t>ntscheide und auch an die Inhalte der Medien, natürlich einmal mehr</w:t>
      </w:r>
      <w:r w:rsidR="006F3E2A">
        <w:t>,</w:t>
      </w:r>
      <w:r>
        <w:t xml:space="preserve"> einmal weniger. </w:t>
      </w:r>
    </w:p>
    <w:p w14:paraId="22AD994F" w14:textId="77777777" w:rsidR="004F6B30" w:rsidRDefault="00372C11">
      <w:r>
        <w:t>Im Sinne der Rechtsgleichheit muss auch den nicht</w:t>
      </w:r>
      <w:r w:rsidR="003A7D47">
        <w:t>-</w:t>
      </w:r>
      <w:r>
        <w:t>maskentragenden Menschen das Recht zugesprochen werden keine Maske zu tragen, wenn sie eine andere Grundlage für ihre Meinungsbildung haben</w:t>
      </w:r>
      <w:r w:rsidR="003A7D47">
        <w:t>,</w:t>
      </w:r>
      <w:r w:rsidR="009D6829">
        <w:t xml:space="preserve"> als die Masse und</w:t>
      </w:r>
      <w:r>
        <w:t xml:space="preserve"> als die sie verurteilenden Behörden.</w:t>
      </w:r>
      <w:r w:rsidR="00A32AEF">
        <w:t xml:space="preserve"> Jedoch ist anzumerken, dass </w:t>
      </w:r>
      <w:r w:rsidR="003A7D47">
        <w:t>G</w:t>
      </w:r>
      <w:r w:rsidR="00A32AEF">
        <w:t xml:space="preserve">lauben </w:t>
      </w:r>
      <w:r w:rsidR="009D6829">
        <w:t>lediglich ein Mangel an Wissen ist. W</w:t>
      </w:r>
      <w:r w:rsidR="00A32AEF">
        <w:t xml:space="preserve">issen ergibt sich </w:t>
      </w:r>
      <w:r w:rsidR="009D6829">
        <w:t xml:space="preserve">nicht nur durch die Studie von Schriften, sondern </w:t>
      </w:r>
      <w:r w:rsidR="00A32AEF">
        <w:t>vor allem durch B</w:t>
      </w:r>
      <w:r w:rsidR="00A32AEF">
        <w:t>e</w:t>
      </w:r>
      <w:r w:rsidR="00A32AEF">
        <w:t xml:space="preserve">obachtung und Erfahrung. </w:t>
      </w:r>
    </w:p>
    <w:p w14:paraId="0D5145EF" w14:textId="01F49408" w:rsidR="004F6B30" w:rsidRDefault="004F6B30" w:rsidP="004F6B30">
      <w:pPr>
        <w:jc w:val="center"/>
      </w:pPr>
      <w:r>
        <w:rPr>
          <w:noProof/>
          <w:lang w:eastAsia="de-CH"/>
        </w:rPr>
        <w:drawing>
          <wp:inline distT="0" distB="0" distL="0" distR="0" wp14:anchorId="1EDF9ED8" wp14:editId="416B4450">
            <wp:extent cx="3839872" cy="2013924"/>
            <wp:effectExtent l="0" t="0" r="8255"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256_524147917605936_1642692686_n.png"/>
                    <pic:cNvPicPr/>
                  </pic:nvPicPr>
                  <pic:blipFill rotWithShape="1">
                    <a:blip r:embed="rId17" cstate="print">
                      <a:extLst>
                        <a:ext uri="{28A0092B-C50C-407E-A947-70E740481C1C}">
                          <a14:useLocalDpi xmlns:a14="http://schemas.microsoft.com/office/drawing/2010/main" val="0"/>
                        </a:ext>
                      </a:extLst>
                    </a:blip>
                    <a:srcRect b="6753"/>
                    <a:stretch/>
                  </pic:blipFill>
                  <pic:spPr bwMode="auto">
                    <a:xfrm>
                      <a:off x="0" y="0"/>
                      <a:ext cx="3849366" cy="2018903"/>
                    </a:xfrm>
                    <a:prstGeom prst="rect">
                      <a:avLst/>
                    </a:prstGeom>
                    <a:ln>
                      <a:noFill/>
                    </a:ln>
                    <a:extLst>
                      <a:ext uri="{53640926-AAD7-44D8-BBD7-CCE9431645EC}">
                        <a14:shadowObscured xmlns:a14="http://schemas.microsoft.com/office/drawing/2010/main"/>
                      </a:ext>
                    </a:extLst>
                  </pic:spPr>
                </pic:pic>
              </a:graphicData>
            </a:graphic>
          </wp:inline>
        </w:drawing>
      </w:r>
    </w:p>
    <w:p w14:paraId="0F42A362" w14:textId="78DF2FCE" w:rsidR="00372C11" w:rsidRDefault="00A32AEF">
      <w:r>
        <w:t>Der Attestnehmer hat sehr viel Kontakt mit maskentragenden Menschen. Sehr oft wird von gesundheitl</w:t>
      </w:r>
      <w:r>
        <w:t>i</w:t>
      </w:r>
      <w:r>
        <w:t>chen Problemen durch das Tragen einer Maske berichtet. Es ist deshalb nicht möglich</w:t>
      </w:r>
      <w:r w:rsidR="003A7D47">
        <w:t>,</w:t>
      </w:r>
      <w:r>
        <w:t xml:space="preserve"> die in der Verfassung geschützten Glaubens- u</w:t>
      </w:r>
      <w:r w:rsidR="009D6829">
        <w:t>nd Gewissensfreiheit durch das A</w:t>
      </w:r>
      <w:r>
        <w:t xml:space="preserve">ufzwingen einer Maske </w:t>
      </w:r>
      <w:r w:rsidR="009D6829">
        <w:t xml:space="preserve">aufrecht </w:t>
      </w:r>
      <w:r>
        <w:t>zu erhalten.</w:t>
      </w:r>
    </w:p>
    <w:p w14:paraId="0A829E8A" w14:textId="00B650EB" w:rsidR="00A32AEF" w:rsidRDefault="00A32AEF">
      <w:r>
        <w:t>Gemäss Art. 15 Abs. 2 BV hat jede Person das Recht, ihre Religion oder ihre weltanschauliche Überzeugung frei zu wählen. Der Begriff der Weltanschauung schützt auch nicht-religiöse Überzeugungen und Grundei</w:t>
      </w:r>
      <w:r>
        <w:t>n</w:t>
      </w:r>
      <w:r>
        <w:lastRenderedPageBreak/>
        <w:t xml:space="preserve">stellungen, zum Beispiel zu Moral und Ethik (Urteil des BGer vom 15. November 2014,2C_132/2014 und andere). Viele Autoren verstehen unter der Gewissensfreiheit das auf den </w:t>
      </w:r>
      <w:r w:rsidR="009D6829">
        <w:t>E</w:t>
      </w:r>
      <w:r>
        <w:t xml:space="preserve">inzelnen bezogene </w:t>
      </w:r>
      <w:r w:rsidR="00E04812">
        <w:t>„</w:t>
      </w:r>
      <w:r>
        <w:t>Recht, das Gewissen frei auszubilden, zu haben und geheim zu halten, sowie das Recht das Gewissen äusserlich zu bestätigen</w:t>
      </w:r>
      <w:r w:rsidR="00E04812">
        <w:t>“</w:t>
      </w:r>
      <w:r>
        <w:t xml:space="preserve">. </w:t>
      </w:r>
      <w:r w:rsidR="008D3924">
        <w:t>Aufgrund der Konflikte mit dem Gewissen gegenüber den potentiell schädlichen Masken, ve</w:t>
      </w:r>
      <w:r w:rsidR="008D3924">
        <w:t>r</w:t>
      </w:r>
      <w:r w:rsidR="008D3924">
        <w:t>zichtet der Attestnehmer auch deshalb auf das Tragen einer Maske.</w:t>
      </w:r>
    </w:p>
    <w:p w14:paraId="5008CB3E" w14:textId="77777777" w:rsidR="000C63B3" w:rsidRDefault="000C63B3" w:rsidP="00F026C3">
      <w:pPr>
        <w:pStyle w:val="berschrift3"/>
        <w:numPr>
          <w:ilvl w:val="2"/>
          <w:numId w:val="4"/>
        </w:numPr>
      </w:pPr>
      <w:bookmarkStart w:id="19" w:name="_Toc64537206"/>
      <w:r>
        <w:t>Art. 16</w:t>
      </w:r>
      <w:r w:rsidR="00A32AEF">
        <w:t xml:space="preserve"> und 17</w:t>
      </w:r>
      <w:r>
        <w:t xml:space="preserve"> BV</w:t>
      </w:r>
      <w:r w:rsidR="00A32AEF">
        <w:t xml:space="preserve"> – Meinung-, Informations- und Medienfreiheit</w:t>
      </w:r>
      <w:bookmarkEnd w:id="19"/>
    </w:p>
    <w:p w14:paraId="7C69E711" w14:textId="44FBBAD6" w:rsidR="00372C11" w:rsidRDefault="008D3924">
      <w:r>
        <w:t xml:space="preserve">Art. 16 und 17 BV </w:t>
      </w:r>
      <w:r w:rsidR="00B04F6B">
        <w:t>r</w:t>
      </w:r>
      <w:r>
        <w:t>egeln</w:t>
      </w:r>
      <w:r w:rsidR="00B04F6B">
        <w:t xml:space="preserve"> und</w:t>
      </w:r>
      <w:r>
        <w:t xml:space="preserve"> garantieren zusammen mit anderen Grundrechten (vor allem der Versam</w:t>
      </w:r>
      <w:r>
        <w:t>m</w:t>
      </w:r>
      <w:r>
        <w:t>lungs- und Vereinigungsfreiheit) die Freiheit der sozialen Kommunikation.</w:t>
      </w:r>
      <w:r w:rsidR="00745BF9">
        <w:t xml:space="preserve"> Diesen Grundrechten freier Kommunikation kommen eine menschenrechtliche und eine demokratische Funktion zu: einerseits schü</w:t>
      </w:r>
      <w:r w:rsidR="00745BF9">
        <w:t>t</w:t>
      </w:r>
      <w:r w:rsidR="00745BF9">
        <w:t>zen sie ein existenzielles menschliches Bedürfnis nach Mitteilung und Kommunikation mit anderen Me</w:t>
      </w:r>
      <w:r w:rsidR="00745BF9">
        <w:t>n</w:t>
      </w:r>
      <w:r w:rsidR="00745BF9">
        <w:t>schen, andererseits bildet der ungehinderte Fluss von Meinungen und Informationen mit der Möglichkeit, die Regierung zu kritisieren und oppositionelle Ansichten zu äussern, eine unerlässliche Voraussetzung für eine freie demokratische Willensbildung und -betätigung.</w:t>
      </w:r>
    </w:p>
    <w:p w14:paraId="05D28219" w14:textId="1B64B597" w:rsidR="00DE1991" w:rsidRDefault="00745BF9">
      <w:r>
        <w:t>Durch die Maskenpflicht sind die meisten in Art. 16 und 17 BV erwähnten Grundrechte verletzt oder z</w:t>
      </w:r>
      <w:r>
        <w:t>u</w:t>
      </w:r>
      <w:r>
        <w:t xml:space="preserve">mindest eingeschränkt: es findet </w:t>
      </w:r>
      <w:r w:rsidR="004F6B30">
        <w:t xml:space="preserve">im öffentlichen Raum und in Geschäften </w:t>
      </w:r>
      <w:r>
        <w:t xml:space="preserve">keine </w:t>
      </w:r>
      <w:r w:rsidR="004F6B30">
        <w:t>befriedigende</w:t>
      </w:r>
      <w:r>
        <w:t xml:space="preserve"> soziale Kommunikation mit anderen Menschen statt, der Fluss der eigenen Meinung durch d</w:t>
      </w:r>
      <w:r w:rsidR="00B04F6B">
        <w:t>ie Pflicht</w:t>
      </w:r>
      <w:r>
        <w:t xml:space="preserve"> des Maske</w:t>
      </w:r>
      <w:r>
        <w:t>n</w:t>
      </w:r>
      <w:r>
        <w:t>tragens wird zumindest eingeschränkt (Angst vor Regressionen) und die Opposition gegen die Anordnungen der Regierung wird unterdrückt.</w:t>
      </w:r>
      <w:r w:rsidR="007D0086">
        <w:t xml:space="preserve"> Es findet eine Zensur statt, auch von den Medien, obwohl als Mittel der geschützten Meinungsäusserung grundsätzlich alle Äusserungsmöglichkeiten infrage kommen, namentlich das gesprochene und geschriebene Wort, Spruchbänder, Tonträger, Filme, Fernsehinte</w:t>
      </w:r>
      <w:r w:rsidR="009D6829">
        <w:t>rviews (BGE 137I 8E. 2.5), das A</w:t>
      </w:r>
      <w:r w:rsidR="007D0086">
        <w:t>ushängen von Plakaten (BGE 138I 274 E. 2.2.1), E-Mails, Blogkommentare auf einer Webseite (BGE 136 IV 145). Auch symbolische Handlungen, wie zum Beispiel ein Hungerstreik oder eben auch das Nichttragen einer Maske, fallen in den Schutz der Meinungsfreiheit (BGE 136 IV 97 E. 6.3). Geschützt ist auch die kritische Auseinandersetzung mit anderen Ansichten. Dieses Recht nimmt der Attestnehmer durch das Nichttragen einer Maske wa</w:t>
      </w:r>
      <w:r w:rsidR="00B04F6B">
        <w:t>h</w:t>
      </w:r>
      <w:r w:rsidR="007D0086">
        <w:t>r. Die Meinungsfreiheit ist ein Abwehrrecht gegenüber dem Staat.</w:t>
      </w:r>
      <w:r w:rsidR="00DE1991">
        <w:t xml:space="preserve"> </w:t>
      </w:r>
    </w:p>
    <w:p w14:paraId="77D5A390" w14:textId="5F01B8FF" w:rsidR="00372C11" w:rsidRDefault="00DE1991">
      <w:r>
        <w:t xml:space="preserve">Die Informationsfreiheit in Art. 16 Abs. 3 BV umfasst </w:t>
      </w:r>
      <w:r w:rsidR="00E04812">
        <w:t>„</w:t>
      </w:r>
      <w:r>
        <w:t>das Recht, Informationen frei zu empfangen, aus allgemein zugänglichen Quellen zu beschaffen und zu verbreiten</w:t>
      </w:r>
      <w:r w:rsidR="00E04812">
        <w:t>“</w:t>
      </w:r>
      <w:r>
        <w:t>. Auch hier wird durch das Nichttragen einer Maske vom Attestnehmer dieses Grundrecht</w:t>
      </w:r>
      <w:r w:rsidR="00A66A9D">
        <w:t xml:space="preserve"> gelebt und nach aussen kommuniziert</w:t>
      </w:r>
      <w:bookmarkStart w:id="20" w:name="_GoBack"/>
      <w:bookmarkEnd w:id="20"/>
      <w:r>
        <w:t xml:space="preserve">, da er </w:t>
      </w:r>
      <w:r w:rsidR="004F6B30">
        <w:t xml:space="preserve">durch das nicht Tragen einer Maske </w:t>
      </w:r>
      <w:r>
        <w:t>eindeutig</w:t>
      </w:r>
      <w:r w:rsidR="004F6B30">
        <w:t>e</w:t>
      </w:r>
      <w:r>
        <w:t xml:space="preserve"> Zeichen setzt</w:t>
      </w:r>
      <w:r w:rsidR="00912D67">
        <w:t>,</w:t>
      </w:r>
      <w:r>
        <w:t xml:space="preserve"> welche den Symbolwert</w:t>
      </w:r>
      <w:r w:rsidR="00912D67">
        <w:t>,</w:t>
      </w:r>
      <w:r w:rsidR="009D6829">
        <w:t xml:space="preserve"> </w:t>
      </w:r>
      <w:r>
        <w:t>das</w:t>
      </w:r>
      <w:r w:rsidR="004F6B30">
        <w:t>s es andere Informat</w:t>
      </w:r>
      <w:r w:rsidR="004F6B30">
        <w:t>i</w:t>
      </w:r>
      <w:r w:rsidR="004F6B30">
        <w:t xml:space="preserve">onen, Meinungen und Ansichten </w:t>
      </w:r>
      <w:r>
        <w:t>bezüglich der Maske geben muss</w:t>
      </w:r>
      <w:r w:rsidR="009D6829">
        <w:t>,</w:t>
      </w:r>
      <w:r w:rsidR="009D6829" w:rsidRPr="009D6829">
        <w:t xml:space="preserve"> </w:t>
      </w:r>
      <w:r w:rsidR="009D6829">
        <w:t>enthalten</w:t>
      </w:r>
      <w:r>
        <w:t>.</w:t>
      </w:r>
    </w:p>
    <w:p w14:paraId="59F0CB24" w14:textId="77777777" w:rsidR="009D6829" w:rsidRDefault="009D6829">
      <w:r>
        <w:t>Die Verordnung zum</w:t>
      </w:r>
      <w:r w:rsidR="008A7644">
        <w:t xml:space="preserve"> Tragen einer Maske kann auch als Entmündigung angesehen werden. Das wichtigste Kommunikationsorgan, der Mund, wird mit dem Tragen der Maske komplett verdeckt. Ausserdem wird den Menschen suggeriert, dass sie mittels der oralen Kommuni</w:t>
      </w:r>
      <w:r>
        <w:t>kation sogenannte Aerosole ausa</w:t>
      </w:r>
      <w:r w:rsidR="008A7644">
        <w:t>t</w:t>
      </w:r>
      <w:r>
        <w:t>m</w:t>
      </w:r>
      <w:r w:rsidR="008A7644">
        <w:t xml:space="preserve">en, womit die mutmasslich gefährlichen Coronaviren und auch andere Krankheitserreger in die Umwelt abgegeben werden. </w:t>
      </w:r>
      <w:r>
        <w:t xml:space="preserve">Der momentane Gipfel der Perversität besteht darin, dass in Deutschland </w:t>
      </w:r>
      <w:r w:rsidR="00C03CE4">
        <w:t xml:space="preserve">teilweise </w:t>
      </w:r>
      <w:r>
        <w:t>ein Sprechve</w:t>
      </w:r>
      <w:r>
        <w:t>r</w:t>
      </w:r>
      <w:r>
        <w:t xml:space="preserve">bot </w:t>
      </w:r>
      <w:r w:rsidR="00C03CE4">
        <w:t xml:space="preserve">bereits </w:t>
      </w:r>
      <w:r>
        <w:t xml:space="preserve">ausgesprochen wurde </w:t>
      </w:r>
      <w:r w:rsidR="00C03CE4">
        <w:t xml:space="preserve">oder geplant ist </w:t>
      </w:r>
      <w:r>
        <w:t>(</w:t>
      </w:r>
      <w:r w:rsidR="00C03CE4">
        <w:t xml:space="preserve">statt vieler: </w:t>
      </w:r>
      <w:r w:rsidR="00C03CE4" w:rsidRPr="00C03CE4">
        <w:t>https://taz.de/Coronaschutz-im-Nahverkehr/!5741772/</w:t>
      </w:r>
      <w:r w:rsidR="00C03CE4">
        <w:t>)</w:t>
      </w:r>
    </w:p>
    <w:p w14:paraId="05ADF96D" w14:textId="37F515B0" w:rsidR="008A7644" w:rsidRDefault="008A7644">
      <w:r>
        <w:t xml:space="preserve">Noch immer ist die Ansteckungstheorie eine Theorie, welche nicht direkt bewiesen, sondern nur immer </w:t>
      </w:r>
      <w:r w:rsidR="00C03CE4">
        <w:t xml:space="preserve">durch </w:t>
      </w:r>
      <w:r w:rsidR="004F6B30">
        <w:t>interpretierbare</w:t>
      </w:r>
      <w:r w:rsidR="00C03CE4">
        <w:t xml:space="preserve"> Beobachtungen angenommen </w:t>
      </w:r>
      <w:r>
        <w:t>wird. Jedoch gibt es viele Beobachtungen und noch mehr Erfahrung, dass</w:t>
      </w:r>
      <w:r w:rsidR="00C03CE4">
        <w:t>,</w:t>
      </w:r>
      <w:r>
        <w:t xml:space="preserve"> obwohl bisher noch nie eine Maskenpflicht in der Öffentlichkeit bestand, dennoch niemals alle Menschen an einer Krankheit,</w:t>
      </w:r>
      <w:r w:rsidR="004F6B30">
        <w:t xml:space="preserve"> welche zu </w:t>
      </w:r>
      <w:r>
        <w:t>e</w:t>
      </w:r>
      <w:r w:rsidR="004F6B30">
        <w:t>in</w:t>
      </w:r>
      <w:r>
        <w:t xml:space="preserve">em </w:t>
      </w:r>
      <w:r w:rsidR="004F6B30">
        <w:t xml:space="preserve">bestimmten </w:t>
      </w:r>
      <w:r>
        <w:t>Zeitpunkt kursiert, erkrank</w:t>
      </w:r>
      <w:r w:rsidR="004F6B30">
        <w:t>en</w:t>
      </w:r>
      <w:r>
        <w:t>. So erkrank</w:t>
      </w:r>
      <w:r w:rsidR="004F6B30">
        <w:t>t</w:t>
      </w:r>
      <w:r>
        <w:t xml:space="preserve"> in eine</w:t>
      </w:r>
      <w:r w:rsidR="00912D67">
        <w:t>r</w:t>
      </w:r>
      <w:r>
        <w:t xml:space="preserve"> Grippesaison </w:t>
      </w:r>
      <w:r w:rsidR="00C03CE4">
        <w:t xml:space="preserve">jeweils </w:t>
      </w:r>
      <w:r>
        <w:t xml:space="preserve">nur ein kleiner Teil der Bevölkerung. Der andere </w:t>
      </w:r>
      <w:r w:rsidR="00912D67">
        <w:t>bleibt</w:t>
      </w:r>
      <w:r>
        <w:t xml:space="preserve"> gesund, o</w:t>
      </w:r>
      <w:r>
        <w:t>b</w:t>
      </w:r>
      <w:r>
        <w:t>wohl sich diese</w:t>
      </w:r>
      <w:r w:rsidR="00912D67">
        <w:t>r</w:t>
      </w:r>
      <w:r>
        <w:t xml:space="preserve"> ebenfalls in den öffentlichen Räumen beweg</w:t>
      </w:r>
      <w:r w:rsidR="00912D67">
        <w:t>t</w:t>
      </w:r>
      <w:r>
        <w:t>. Wären die Krankheitserreger die alleinige Ursache, oder nur schon die Hauptursache für Ansteckung und damit Krankheitsübertragung, dann wäre der Mensch wohl schon längst ausgestorben. Dies ist aber objektiv nicht der Fall.</w:t>
      </w:r>
    </w:p>
    <w:p w14:paraId="7E4679CD" w14:textId="129FBAA3" w:rsidR="000C63B3" w:rsidRDefault="008A7644">
      <w:r>
        <w:t>Mit der Maskenpflicht verstösst der Gesetzgeber mehrfach gegen die Art. 16 und 17 BV. Denn diese Grun</w:t>
      </w:r>
      <w:r>
        <w:t>d</w:t>
      </w:r>
      <w:r>
        <w:t xml:space="preserve">rechte können nur ohne Maske </w:t>
      </w:r>
      <w:r w:rsidR="004F6B30">
        <w:t>verfassungsmässig</w:t>
      </w:r>
      <w:r>
        <w:t xml:space="preserve"> wahrgenommen werden.</w:t>
      </w:r>
      <w:r w:rsidR="00C03CE4">
        <w:t xml:space="preserve"> Damit kann sich auch der A</w:t>
      </w:r>
      <w:r w:rsidR="00C03CE4">
        <w:t>t</w:t>
      </w:r>
      <w:r w:rsidR="00C03CE4">
        <w:t>testnehmer nicht identifizieren und stellt das eben genannte als weiteren besonderen Punkt dar.</w:t>
      </w:r>
    </w:p>
    <w:p w14:paraId="70BB97F1" w14:textId="77777777" w:rsidR="000C63B3" w:rsidRDefault="00F026C3" w:rsidP="00F026C3">
      <w:pPr>
        <w:pStyle w:val="berschrift3"/>
        <w:numPr>
          <w:ilvl w:val="2"/>
          <w:numId w:val="4"/>
        </w:numPr>
      </w:pPr>
      <w:bookmarkStart w:id="21" w:name="_Toc64537207"/>
      <w:r>
        <w:lastRenderedPageBreak/>
        <w:t xml:space="preserve">Um </w:t>
      </w:r>
      <w:r w:rsidR="000C63B3">
        <w:t>Art. 36 BV</w:t>
      </w:r>
      <w:r w:rsidR="008026E7">
        <w:t xml:space="preserve"> – Einschränkungen der Grundrechte</w:t>
      </w:r>
      <w:bookmarkEnd w:id="21"/>
    </w:p>
    <w:p w14:paraId="67C0FD19" w14:textId="6ED2D632" w:rsidR="00511659" w:rsidRDefault="008026E7">
      <w:r>
        <w:t>Im Zusammenhang mit den Corona</w:t>
      </w:r>
      <w:r w:rsidR="00912D67">
        <w:t>-M</w:t>
      </w:r>
      <w:r>
        <w:t>assnahmen wird vor allem Art. 36 BV zitiert</w:t>
      </w:r>
      <w:r w:rsidR="008A7644">
        <w:t>, wenn auch meistens indirekt</w:t>
      </w:r>
      <w:r>
        <w:t xml:space="preserve">. Über diesen Artikel wurden und werden </w:t>
      </w:r>
      <w:r w:rsidR="004F6B30">
        <w:t xml:space="preserve">Grundrechte ausgehebelt und </w:t>
      </w:r>
      <w:r>
        <w:t xml:space="preserve">die </w:t>
      </w:r>
      <w:r w:rsidR="004F6B30">
        <w:t>aktuellen Corona-</w:t>
      </w:r>
      <w:r>
        <w:t>Massnahmen rechtfertigt.</w:t>
      </w:r>
    </w:p>
    <w:p w14:paraId="71BA8E5B" w14:textId="77777777" w:rsidR="00C03CE4" w:rsidRDefault="00750430">
      <w:r>
        <w:t xml:space="preserve">Art. 36 Abs. 1 BV äussert sich folgendermassen: </w:t>
      </w:r>
    </w:p>
    <w:p w14:paraId="1CF436F1" w14:textId="0686CEF6" w:rsidR="00750430" w:rsidRDefault="00E04812" w:rsidP="00C03CE4">
      <w:pPr>
        <w:ind w:left="708"/>
      </w:pPr>
      <w:r>
        <w:rPr>
          <w:i/>
        </w:rPr>
        <w:t>„</w:t>
      </w:r>
      <w:r w:rsidR="00750430" w:rsidRPr="00750430">
        <w:rPr>
          <w:i/>
        </w:rPr>
        <w:t>Alle Einschränkungen der Grundrechte bedürfen einer gesetzlichen Grundlage. Schwerwiegende Einschränkungen müssen im Gesetz selbst vorgesehen sein. Ausgenommen sind Fälle ernster, unmi</w:t>
      </w:r>
      <w:r w:rsidR="00750430" w:rsidRPr="00750430">
        <w:rPr>
          <w:i/>
        </w:rPr>
        <w:t>t</w:t>
      </w:r>
      <w:r w:rsidR="00750430" w:rsidRPr="00750430">
        <w:rPr>
          <w:i/>
        </w:rPr>
        <w:t>telbarer und nicht anders abgrenzbaren Gefahr.</w:t>
      </w:r>
      <w:r>
        <w:rPr>
          <w:i/>
        </w:rPr>
        <w:t>“</w:t>
      </w:r>
      <w:r w:rsidR="00750430">
        <w:t xml:space="preserve"> </w:t>
      </w:r>
    </w:p>
    <w:p w14:paraId="5FEC7505" w14:textId="55C04A00" w:rsidR="00750430" w:rsidRDefault="00750430">
      <w:r>
        <w:t xml:space="preserve">Vor allem der dritte Satz von Abs. 1 gibt zu Diskussion Anlass. </w:t>
      </w:r>
      <w:r w:rsidR="004F6B30">
        <w:t>E</w:t>
      </w:r>
      <w:r>
        <w:t>s werden aus verschiedenen wissenschaftl</w:t>
      </w:r>
      <w:r>
        <w:t>i</w:t>
      </w:r>
      <w:r>
        <w:t>chen, politischen aber auch juristischen Kreisen die vom Bund angeordneten Corona</w:t>
      </w:r>
      <w:r w:rsidR="00912D67">
        <w:t>-M</w:t>
      </w:r>
      <w:r>
        <w:t>assnahmen scharf kritisiert, da sie weder geeignet, noch in diesem massiven Ausmass erforderlich und in Anbetracht der g</w:t>
      </w:r>
      <w:r>
        <w:t>e</w:t>
      </w:r>
      <w:r>
        <w:t xml:space="preserve">sellschaftlichen und wirtschaftlichen </w:t>
      </w:r>
      <w:r w:rsidR="004F6B30">
        <w:t xml:space="preserve">negativen </w:t>
      </w:r>
      <w:r>
        <w:t>Auswirkungen nicht zumutbar sind.</w:t>
      </w:r>
    </w:p>
    <w:p w14:paraId="0D5226DF" w14:textId="45698933" w:rsidR="00750430" w:rsidRDefault="00750430">
      <w:r>
        <w:t>Da die Willensfreiheit auch dem Attestnehmer die Möglichkeit gibt die Einschränkungen von Grundrechten als nicht verhältnismässig anzusehen, besteht somit auch die sich aus den Grundrechten ergebende Mö</w:t>
      </w:r>
      <w:r>
        <w:t>g</w:t>
      </w:r>
      <w:r>
        <w:t>lichkeit keine Maske zu tragen. Denn die Massnahmen des Bundes – aktuell auf die Mutanten ausgerichtet, da das bisherige Corona</w:t>
      </w:r>
      <w:r w:rsidR="00912D67">
        <w:t>-</w:t>
      </w:r>
      <w:r>
        <w:t>Virus anscheinend an Gefährlichkeit verliert –, sind alles andere als angebracht</w:t>
      </w:r>
      <w:r w:rsidR="00C03CE4">
        <w:t>. Ausserdem</w:t>
      </w:r>
      <w:r>
        <w:t xml:space="preserve"> werden vom Bund keinerlei andere </w:t>
      </w:r>
      <w:r w:rsidR="002F4096">
        <w:t xml:space="preserve">mildere </w:t>
      </w:r>
      <w:r>
        <w:t>Massnahmen</w:t>
      </w:r>
      <w:r w:rsidR="002F4096">
        <w:t>, obwohl vorhanden,</w:t>
      </w:r>
      <w:r>
        <w:t xml:space="preserve"> in Betracht g</w:t>
      </w:r>
      <w:r>
        <w:t>e</w:t>
      </w:r>
      <w:r>
        <w:t>zogen</w:t>
      </w:r>
      <w:r w:rsidR="00C03CE4">
        <w:t>, was weitere Fragen aufwirft</w:t>
      </w:r>
      <w:r>
        <w:t>.</w:t>
      </w:r>
    </w:p>
    <w:p w14:paraId="23A9FBA0" w14:textId="0ED92A56" w:rsidR="000C63B3" w:rsidRDefault="008A7644">
      <w:r>
        <w:t xml:space="preserve">Menschen, gegenüber </w:t>
      </w:r>
      <w:r w:rsidR="00C03CE4">
        <w:t xml:space="preserve">den </w:t>
      </w:r>
      <w:r>
        <w:t xml:space="preserve">Personen, </w:t>
      </w:r>
      <w:r w:rsidR="00C03CE4">
        <w:t xml:space="preserve">welche </w:t>
      </w:r>
      <w:r>
        <w:t>sich ungeprüft eine Maske überziehen, beschäftigen sich sehr eingehend mit der ganzen Corona</w:t>
      </w:r>
      <w:r w:rsidR="00912D67">
        <w:t>-P</w:t>
      </w:r>
      <w:r>
        <w:t>roblematik</w:t>
      </w:r>
      <w:r w:rsidR="00F12F7B">
        <w:t>, so auch der Attestnehmer</w:t>
      </w:r>
      <w:r>
        <w:t xml:space="preserve">. Die </w:t>
      </w:r>
      <w:r w:rsidR="00C03CE4">
        <w:t>„</w:t>
      </w:r>
      <w:r>
        <w:t>Meinungsbildung</w:t>
      </w:r>
      <w:r w:rsidR="00C03CE4">
        <w:t>“</w:t>
      </w:r>
      <w:r>
        <w:t xml:space="preserve"> nur über die offiziellen Kanäle, wie BAG, Bundesrat und Mainstream</w:t>
      </w:r>
      <w:r w:rsidR="00912D67">
        <w:t>-M</w:t>
      </w:r>
      <w:r>
        <w:t>edien können auf keinen Fall ein komplettes Bild ergeben. Es sind weitere Quell</w:t>
      </w:r>
      <w:r w:rsidR="00C03CE4">
        <w:t>en zu prüfen und dess</w:t>
      </w:r>
      <w:r>
        <w:t>en Richtigkeit</w:t>
      </w:r>
      <w:r w:rsidR="00F12F7B">
        <w:t xml:space="preserve"> oder deren Wahrheitsgehalt </w:t>
      </w:r>
      <w:r>
        <w:t>abz</w:t>
      </w:r>
      <w:r>
        <w:t>u</w:t>
      </w:r>
      <w:r>
        <w:t>schätzen.</w:t>
      </w:r>
      <w:r w:rsidR="00F12F7B">
        <w:t xml:space="preserve"> Nur so ist die Bildung einer eigenen Meinung möglich. Der blinde Glaube ist zwar erlaubt, sogar in den Grundrechten, jedoch keinesfalls hilfreich für die Bildung </w:t>
      </w:r>
      <w:r w:rsidR="002F4096">
        <w:t>einer</w:t>
      </w:r>
      <w:r w:rsidR="00F12F7B">
        <w:t xml:space="preserve"> umfangreichen oder ganzheitlichen Meinung. Oft </w:t>
      </w:r>
      <w:r w:rsidR="00C03CE4">
        <w:t>empfinden</w:t>
      </w:r>
      <w:r w:rsidR="00F12F7B">
        <w:t xml:space="preserve"> Menschen, welche </w:t>
      </w:r>
      <w:r w:rsidR="00C03CE4">
        <w:t xml:space="preserve">nur </w:t>
      </w:r>
      <w:r w:rsidR="00F12F7B">
        <w:t>den offiziellen Kanälen anhängen</w:t>
      </w:r>
      <w:r w:rsidR="00C03CE4">
        <w:t>, i</w:t>
      </w:r>
      <w:r w:rsidR="00F12F7B">
        <w:t xml:space="preserve">hre </w:t>
      </w:r>
      <w:r w:rsidR="00C03CE4">
        <w:t xml:space="preserve">gebildete </w:t>
      </w:r>
      <w:r w:rsidR="00F12F7B">
        <w:t xml:space="preserve">Meinung als die eigene und erkenne nicht, dass es eigentlich nur eine </w:t>
      </w:r>
      <w:r w:rsidR="00C03CE4">
        <w:t>„</w:t>
      </w:r>
      <w:r w:rsidR="00F12F7B">
        <w:t>Seinung</w:t>
      </w:r>
      <w:r w:rsidR="00C03CE4">
        <w:t>“</w:t>
      </w:r>
      <w:r w:rsidR="00F12F7B">
        <w:t xml:space="preserve"> ist, also eine „Meinung“ ungeprüft von anderen übernommen. So ist es auch mit d</w:t>
      </w:r>
      <w:r w:rsidR="00C03CE4">
        <w:t>en</w:t>
      </w:r>
      <w:r w:rsidR="00F12F7B">
        <w:t xml:space="preserve"> ganzen Corona</w:t>
      </w:r>
      <w:r w:rsidR="00912D67">
        <w:t>-M</w:t>
      </w:r>
      <w:r w:rsidR="00F12F7B">
        <w:t>assnahmen, welche durchaus als wil</w:t>
      </w:r>
      <w:r w:rsidR="00F12F7B">
        <w:t>l</w:t>
      </w:r>
      <w:r w:rsidR="00F12F7B">
        <w:t>kürlich angesehen werden können. Das Willkürverbot beansprucht unbedingte Geltung und kann nicht durch entgegenstehende öffentliche Interessen relativiert werden.</w:t>
      </w:r>
    </w:p>
    <w:p w14:paraId="4B26EEF5" w14:textId="77777777" w:rsidR="00F12F7B" w:rsidRDefault="00F12F7B" w:rsidP="005A1D51">
      <w:pPr>
        <w:pStyle w:val="berschrift5"/>
        <w:numPr>
          <w:ilvl w:val="3"/>
          <w:numId w:val="4"/>
        </w:numPr>
      </w:pPr>
      <w:r>
        <w:t>Gesetzliche Grundlage</w:t>
      </w:r>
    </w:p>
    <w:p w14:paraId="2FAA11EF" w14:textId="0B8080A9" w:rsidR="000C63B3" w:rsidRDefault="00F12F7B">
      <w:r>
        <w:t>Im September 2020 verabschiedete das Parlament das sogenannte Covid</w:t>
      </w:r>
      <w:r w:rsidR="00912D67">
        <w:t>-</w:t>
      </w:r>
      <w:r>
        <w:t>19</w:t>
      </w:r>
      <w:r w:rsidR="00912D67">
        <w:t>-</w:t>
      </w:r>
      <w:r>
        <w:t>Gesetz. Erst ab diesem Zei</w:t>
      </w:r>
      <w:r>
        <w:t>t</w:t>
      </w:r>
      <w:r>
        <w:t>punkt gab es überhaupt eine gesetzliche Grundlage für die massiv einschneidenden und schädigenden Corona</w:t>
      </w:r>
      <w:r w:rsidR="00912D67">
        <w:t>-M</w:t>
      </w:r>
      <w:r>
        <w:t>assnahmen. Im Vorfeld befand sich der Bundesrat bezüglich der gesetzlichen Abstützung auf sehr dünnem Eis. Das Epidemiengesetz musste zurechtgestutzt und neu interpretiert werden, damit vor dem September überhaupt ein Anschein von Rechtsgültigkeit der Massnahmen erzeugt werden konnte. Somit ist die gesetzliche Grundlage erst ab September 2020 erfüllt, womit der Bundesrat zumindest im Vorfeld gegen die Grundrechte verstossen hat.</w:t>
      </w:r>
    </w:p>
    <w:p w14:paraId="2A7ECB01" w14:textId="77777777" w:rsidR="000C63B3" w:rsidRDefault="00F12F7B" w:rsidP="005A1D51">
      <w:pPr>
        <w:pStyle w:val="berschrift5"/>
        <w:numPr>
          <w:ilvl w:val="3"/>
          <w:numId w:val="4"/>
        </w:numPr>
      </w:pPr>
      <w:r>
        <w:t>Öffentliches Interesse</w:t>
      </w:r>
    </w:p>
    <w:p w14:paraId="5D3E9C49" w14:textId="2DA1D8FA" w:rsidR="00F12F7B" w:rsidRDefault="00F12F7B">
      <w:r>
        <w:t xml:space="preserve">Durch die Steuerung der Medien, welche massiv Angst und Panik </w:t>
      </w:r>
      <w:r w:rsidR="005A1D51">
        <w:t xml:space="preserve">vor einem Virus </w:t>
      </w:r>
      <w:r>
        <w:t>verbreitet haben, bei welchem sogar das CDC zugeben muss, dass d</w:t>
      </w:r>
      <w:r w:rsidR="00034949">
        <w:t>as</w:t>
      </w:r>
      <w:r>
        <w:t xml:space="preserve"> Virus noch nie isoliert wurde</w:t>
      </w:r>
      <w:r w:rsidR="00482617">
        <w:t xml:space="preserve"> (</w:t>
      </w:r>
      <w:r w:rsidR="00482617" w:rsidRPr="00482617">
        <w:t>https://www.fda.gov/media/134922/download</w:t>
      </w:r>
      <w:r w:rsidR="00482617">
        <w:t>)</w:t>
      </w:r>
      <w:r>
        <w:t>, wurde ein öffentliches Interesse künstlich erzeugt. Viele Menschen wurden in eine Paranoia getrieben, welche sie veranlasst hat, sich komplett von der Öffentlic</w:t>
      </w:r>
      <w:r>
        <w:t>h</w:t>
      </w:r>
      <w:r>
        <w:t xml:space="preserve">keit zurückzuziehen und geliebte Personen auf Abstand zu halten. Viele Menschen wurde </w:t>
      </w:r>
      <w:r w:rsidR="00482617">
        <w:t>gegen ihren Wi</w:t>
      </w:r>
      <w:r w:rsidR="00482617">
        <w:t>l</w:t>
      </w:r>
      <w:r w:rsidR="00482617">
        <w:t>len in Schutz</w:t>
      </w:r>
      <w:r>
        <w:t xml:space="preserve">- oder Einzelhaft </w:t>
      </w:r>
      <w:r w:rsidR="002F4096">
        <w:t>verordnet</w:t>
      </w:r>
      <w:r>
        <w:t>. Hier sind vor allem die Menschen gemeint, welche in Alters- und Pflegeheimen zu Hause sind.</w:t>
      </w:r>
      <w:r w:rsidR="002F4096">
        <w:t xml:space="preserve"> Die Todesfälle kurz nach Einführung des Lockdowns im März 2020 und auch später, sprechen Bände, wenn man denn hinhören will.</w:t>
      </w:r>
    </w:p>
    <w:p w14:paraId="45FE7BD4" w14:textId="3CC00621" w:rsidR="00660552" w:rsidRDefault="00F12F7B">
      <w:r>
        <w:t>Mittels einem nicht validierten und für den Nachweis von Infektionen nicht geeigneten PCR</w:t>
      </w:r>
      <w:r w:rsidR="00034949">
        <w:t>-</w:t>
      </w:r>
      <w:r>
        <w:t>Test</w:t>
      </w:r>
      <w:r w:rsidR="00482617">
        <w:t xml:space="preserve"> (</w:t>
      </w:r>
      <w:r w:rsidR="00482617" w:rsidRPr="00482617">
        <w:t>https://coronadifferenziert.ch/?s=pcr</w:t>
      </w:r>
      <w:r w:rsidR="00482617">
        <w:t>)</w:t>
      </w:r>
      <w:r>
        <w:t xml:space="preserve"> wurden die Zahlen künstlich hochgehalten. Es ist erwiesen, dass ab 60 Zyklen jeder Mensch positiv </w:t>
      </w:r>
      <w:r w:rsidR="00482617">
        <w:t xml:space="preserve">getestet wird und ab 24 Zyklen keine Ansteckung mehr besteht </w:t>
      </w:r>
      <w:r w:rsidR="00482617">
        <w:lastRenderedPageBreak/>
        <w:t>(</w:t>
      </w:r>
      <w:r w:rsidR="00482617" w:rsidRPr="00482617">
        <w:t>https://www.aerzteblatt.de/studieren/forum/138260</w:t>
      </w:r>
      <w:r w:rsidR="00482617">
        <w:t>)</w:t>
      </w:r>
      <w:r>
        <w:t xml:space="preserve">. Es ist deshalb nicht verwunderlich, dass die WHO </w:t>
      </w:r>
      <w:r w:rsidR="00482617">
        <w:t>vor Kurzem</w:t>
      </w:r>
      <w:r>
        <w:t xml:space="preserve"> empfohlen hat</w:t>
      </w:r>
      <w:r w:rsidR="00034949">
        <w:t>,</w:t>
      </w:r>
      <w:r>
        <w:t xml:space="preserve"> nicht mehr als 25 Zyklen durchzuführen. Damit sanken </w:t>
      </w:r>
      <w:r w:rsidR="00482617">
        <w:t xml:space="preserve">und sinken </w:t>
      </w:r>
      <w:r>
        <w:t xml:space="preserve">die Zahlen </w:t>
      </w:r>
      <w:r w:rsidRPr="00482617">
        <w:rPr>
          <w:color w:val="000000" w:themeColor="text1"/>
        </w:rPr>
        <w:t xml:space="preserve">massiv. Jedoch wurde immer mehr getestet und es ist immer noch das Ziel, so viele Menschen wie möglich zu testen, um allfällige </w:t>
      </w:r>
      <w:r>
        <w:t xml:space="preserve">Infizierte zu erfassen. Als der gesunde Menschenverstand noch in der Politik und der Wissenschaft einigermassen vorhanden war, war jemand erst dann krank, wenn er auch entsprechende Symptome gezeigt hat. </w:t>
      </w:r>
      <w:r w:rsidR="00660552">
        <w:t>Neuerdings gilt, dass auch symptomlose Menschen</w:t>
      </w:r>
      <w:r w:rsidR="002F4096">
        <w:t xml:space="preserve"> und eventuell gar positiv gete</w:t>
      </w:r>
      <w:r w:rsidR="002F4096">
        <w:t>s</w:t>
      </w:r>
      <w:r w:rsidR="002F4096">
        <w:t>tete</w:t>
      </w:r>
      <w:r w:rsidR="00660552">
        <w:t xml:space="preserve"> krank seien. Dass diese Aussage infrage gestellt werden muss, liegt auf der Hand.</w:t>
      </w:r>
    </w:p>
    <w:p w14:paraId="4EE14FA7" w14:textId="445E23A7" w:rsidR="00F12F7B" w:rsidRDefault="00F12F7B">
      <w:r>
        <w:t xml:space="preserve">Denn wir sind voll von Bakterien, Viren und anderen </w:t>
      </w:r>
      <w:r w:rsidR="00034949">
        <w:t>potenziellen</w:t>
      </w:r>
      <w:r>
        <w:t xml:space="preserve"> Krankheitserregern, welche von unserem Immunsystem in Kontrolle gehalten werden können. </w:t>
      </w:r>
      <w:r w:rsidR="00660552">
        <w:t xml:space="preserve">Ein menschlicher Organismus beinhaltet wesentlich mehr an Kleinlebewesen, wie Bakterien und Enzymen, als menschliche Zellen. Deshalb ist das </w:t>
      </w:r>
      <w:r>
        <w:t>Verbreiten von nichts aussagenden</w:t>
      </w:r>
      <w:r w:rsidR="00034949">
        <w:t>,</w:t>
      </w:r>
      <w:r>
        <w:t xml:space="preserve"> </w:t>
      </w:r>
      <w:r w:rsidR="00660552">
        <w:t xml:space="preserve">dafür angstmachenden </w:t>
      </w:r>
      <w:r>
        <w:t>Zahlen</w:t>
      </w:r>
      <w:r w:rsidR="00660552">
        <w:t xml:space="preserve"> </w:t>
      </w:r>
      <w:r>
        <w:t>durch die Behörden und die Medien</w:t>
      </w:r>
      <w:r w:rsidR="00660552">
        <w:t xml:space="preserve"> nur dazu da, um</w:t>
      </w:r>
      <w:r>
        <w:t xml:space="preserve"> ein künstliches öffentliches Interesse</w:t>
      </w:r>
      <w:r w:rsidR="00660552">
        <w:t xml:space="preserve"> zu schaffen</w:t>
      </w:r>
      <w:r>
        <w:t xml:space="preserve">. Dass dies eindeutig </w:t>
      </w:r>
      <w:r w:rsidR="00660552">
        <w:t xml:space="preserve">eine </w:t>
      </w:r>
      <w:r>
        <w:t>Manipulation der öffentl</w:t>
      </w:r>
      <w:r>
        <w:t>i</w:t>
      </w:r>
      <w:r>
        <w:t>chen Meinung ist, um ein entsprechendes Ziel zu erreichen, liegt auf der Hand. Aus diesem Grund ist</w:t>
      </w:r>
      <w:r w:rsidR="00E40BD8">
        <w:t xml:space="preserve"> der zweite voraussetzende Punkt für die Einschränkung von Grundrechten, die öffentliche Meinung, nicht g</w:t>
      </w:r>
      <w:r w:rsidR="00E40BD8">
        <w:t>e</w:t>
      </w:r>
      <w:r w:rsidR="00E40BD8">
        <w:t>geben</w:t>
      </w:r>
      <w:r w:rsidR="00660552">
        <w:t xml:space="preserve">, da </w:t>
      </w:r>
      <w:r w:rsidR="002F4096">
        <w:t>manipulativ</w:t>
      </w:r>
      <w:r w:rsidR="00660552">
        <w:t xml:space="preserve"> erzeugt</w:t>
      </w:r>
      <w:r w:rsidR="00E40BD8">
        <w:t>. Damit hätten die Corona</w:t>
      </w:r>
      <w:r w:rsidR="00034949">
        <w:t>-M</w:t>
      </w:r>
      <w:r w:rsidR="00E40BD8">
        <w:t xml:space="preserve">assnahmen bereits </w:t>
      </w:r>
      <w:r w:rsidR="00660552">
        <w:t xml:space="preserve">nach Prüfung dieses Punktes </w:t>
      </w:r>
      <w:r w:rsidR="00E40BD8">
        <w:t>nicht durchgeführt werden</w:t>
      </w:r>
      <w:r w:rsidR="00660552">
        <w:t xml:space="preserve"> dürfen</w:t>
      </w:r>
      <w:r w:rsidR="00E40BD8">
        <w:t>. Auch hier hat sich der Bundesrat rechtswidrig verhalten.</w:t>
      </w:r>
      <w:r w:rsidR="00660552">
        <w:t xml:space="preserve"> </w:t>
      </w:r>
    </w:p>
    <w:p w14:paraId="34B99921" w14:textId="77777777" w:rsidR="00E40BD8" w:rsidRDefault="00E40BD8" w:rsidP="00083BCE">
      <w:pPr>
        <w:pStyle w:val="berschrift4"/>
      </w:pPr>
      <w:r>
        <w:t>Verhältnismässig</w:t>
      </w:r>
    </w:p>
    <w:p w14:paraId="4F344A33" w14:textId="600B6C1B" w:rsidR="00E40BD8" w:rsidRDefault="00E40BD8">
      <w:r>
        <w:t>In diesem Punkt ist natürlich die ethische Frage, wie viel Wert ist ein Menschenleben, durchaus gegeben. Sind diese Massnahmen, welche ergriffen wurden, verhältnismässig</w:t>
      </w:r>
      <w:r w:rsidR="00660552">
        <w:t xml:space="preserve"> in Bezug auf den möglichen Schaden, den sie anrichten können</w:t>
      </w:r>
      <w:r>
        <w:t>? Auf den ersten Blick</w:t>
      </w:r>
      <w:r w:rsidR="00660552">
        <w:t xml:space="preserve"> müsste </w:t>
      </w:r>
      <w:r>
        <w:t>man sagen: ja das sind sie, da die Risikogruppen geschützt wurden. Dieser erste Blick ist aber wiederum nur ein Teilbild eines kompletten Bildes</w:t>
      </w:r>
      <w:r w:rsidR="00660552">
        <w:t xml:space="preserve"> und en</w:t>
      </w:r>
      <w:r w:rsidR="00660552">
        <w:t>t</w:t>
      </w:r>
      <w:r w:rsidR="00660552">
        <w:t>spricht einem Röhrenblick</w:t>
      </w:r>
      <w:r>
        <w:t>.</w:t>
      </w:r>
      <w:r w:rsidR="00660552">
        <w:t xml:space="preserve"> Er ist sozusagen ein </w:t>
      </w:r>
      <w:r>
        <w:t>kleines Puzzleteil und ist sicherlich wichtig in einer Diskuss</w:t>
      </w:r>
      <w:r>
        <w:t>i</w:t>
      </w:r>
      <w:r>
        <w:t>on anzuführen.</w:t>
      </w:r>
      <w:r w:rsidR="002F4096">
        <w:t xml:space="preserve"> Aber:</w:t>
      </w:r>
    </w:p>
    <w:p w14:paraId="240F5DBF" w14:textId="313F31E9" w:rsidR="00E40BD8" w:rsidRDefault="00E40BD8">
      <w:r>
        <w:t xml:space="preserve">Betrachtet man jedoch nicht nur den mutmasslichen </w:t>
      </w:r>
      <w:r w:rsidR="00660552">
        <w:t xml:space="preserve">positiven </w:t>
      </w:r>
      <w:r>
        <w:t>Schutz der Risikogruppen</w:t>
      </w:r>
      <w:r w:rsidR="00660552">
        <w:t xml:space="preserve"> – dem viele aus der Risikogruppe übrigens nicht freiwillig zugestimmt haben</w:t>
      </w:r>
      <w:r w:rsidR="002F4096">
        <w:t xml:space="preserve"> und hätten</w:t>
      </w:r>
      <w:r w:rsidR="00660552">
        <w:t>, sondern es wurde über ihre Köpfe entschieden –</w:t>
      </w:r>
      <w:r>
        <w:t xml:space="preserve">, sondern beachtet </w:t>
      </w:r>
      <w:r w:rsidR="00660552">
        <w:t xml:space="preserve">man </w:t>
      </w:r>
      <w:r>
        <w:t>auch die Auswirkungen der Corona</w:t>
      </w:r>
      <w:r w:rsidR="003B587C">
        <w:t>-M</w:t>
      </w:r>
      <w:r>
        <w:t>assnahmen auf die ganze B</w:t>
      </w:r>
      <w:r>
        <w:t>e</w:t>
      </w:r>
      <w:r>
        <w:t>völkerung, dann relativiert sich die Verhältnismässigkeit sehr stark. Sie ist dann nicht mehr gegeben.</w:t>
      </w:r>
    </w:p>
    <w:p w14:paraId="7C8C2C58" w14:textId="5BB5A2BC" w:rsidR="00660552" w:rsidRDefault="00E40BD8" w:rsidP="00660552">
      <w:pPr>
        <w:pStyle w:val="Listenabsatz"/>
        <w:numPr>
          <w:ilvl w:val="0"/>
          <w:numId w:val="5"/>
        </w:numPr>
      </w:pPr>
      <w:r>
        <w:t>Die Suizidraten sind in der Corona</w:t>
      </w:r>
      <w:r w:rsidR="003B587C">
        <w:t>-Z</w:t>
      </w:r>
      <w:r>
        <w:t xml:space="preserve">eit </w:t>
      </w:r>
      <w:r w:rsidR="00660552">
        <w:t xml:space="preserve">mutmasslich </w:t>
      </w:r>
      <w:r>
        <w:t>stark angestiegen</w:t>
      </w:r>
      <w:r w:rsidR="00660552">
        <w:t>, werden aber vom Bundesrat zurückgehalten (</w:t>
      </w:r>
      <w:r w:rsidR="00660552" w:rsidRPr="00660552">
        <w:t>https://www.dieostschweiz.ch/artikel/der-bundesrat-sitzt-auf-den-suizidzahlen-jetzt-muss-die-begruendung-her-ogKvVzQ</w:t>
      </w:r>
      <w:r w:rsidR="00660552">
        <w:t>)</w:t>
      </w:r>
      <w:r>
        <w:t xml:space="preserve">. </w:t>
      </w:r>
    </w:p>
    <w:p w14:paraId="288E2282" w14:textId="1F452BFB" w:rsidR="00660552" w:rsidRDefault="00E40BD8" w:rsidP="00660552">
      <w:pPr>
        <w:pStyle w:val="Listenabsatz"/>
        <w:numPr>
          <w:ilvl w:val="0"/>
          <w:numId w:val="5"/>
        </w:numPr>
      </w:pPr>
      <w:r>
        <w:t>Die Konkurse und die damit zusammenhängende Arbeitslosigkeit, die Zerstörung von Existenzen werden in der nächsten Zeit noch stark ansteigen</w:t>
      </w:r>
      <w:r w:rsidR="00660552">
        <w:t>, sobald die staatliche Unterstützung wegfällt und/oder die C</w:t>
      </w:r>
      <w:r w:rsidR="003B587C">
        <w:t>OVID-19-K</w:t>
      </w:r>
      <w:r w:rsidR="00660552">
        <w:t>redite zurückbezahlt werden müssen</w:t>
      </w:r>
      <w:r>
        <w:t xml:space="preserve">. </w:t>
      </w:r>
    </w:p>
    <w:p w14:paraId="6FCE967D" w14:textId="606A72E9" w:rsidR="00660552" w:rsidRDefault="00E40BD8" w:rsidP="00660552">
      <w:pPr>
        <w:pStyle w:val="Listenabsatz"/>
        <w:numPr>
          <w:ilvl w:val="0"/>
          <w:numId w:val="5"/>
        </w:numPr>
      </w:pPr>
      <w:r>
        <w:t>Aufgrund des erzwungenen Unterrichts zu Hause und de</w:t>
      </w:r>
      <w:r w:rsidR="00660552">
        <w:t>m</w:t>
      </w:r>
      <w:r>
        <w:t xml:space="preserve"> damit gesunkenen Bildungsniveaus</w:t>
      </w:r>
      <w:r w:rsidR="00660552">
        <w:t xml:space="preserve"> (Bi</w:t>
      </w:r>
      <w:r w:rsidR="00660552">
        <w:t>l</w:t>
      </w:r>
      <w:r w:rsidR="00660552">
        <w:t>dungsmankos)</w:t>
      </w:r>
      <w:r>
        <w:t xml:space="preserve"> der heranwachsenden Generationen wird sich </w:t>
      </w:r>
      <w:r w:rsidR="003B587C">
        <w:t xml:space="preserve">dies </w:t>
      </w:r>
      <w:r>
        <w:t xml:space="preserve">in der nächsten Zeit ebenfalls nachteilig auf die Gesellschaft und die Wirtschaft auswirken. </w:t>
      </w:r>
    </w:p>
    <w:p w14:paraId="63701B44" w14:textId="12321060" w:rsidR="00660552" w:rsidRDefault="00E40BD8" w:rsidP="00660552">
      <w:pPr>
        <w:pStyle w:val="Listenabsatz"/>
        <w:numPr>
          <w:ilvl w:val="0"/>
          <w:numId w:val="5"/>
        </w:numPr>
      </w:pPr>
      <w:r>
        <w:t>Der gesellschaftliche und soziale Graben, welche</w:t>
      </w:r>
      <w:r w:rsidR="00660552">
        <w:t>r</w:t>
      </w:r>
      <w:r>
        <w:t xml:space="preserve"> durch die Bevölkerung künstlich ge</w:t>
      </w:r>
      <w:r w:rsidR="00660552">
        <w:t>riss</w:t>
      </w:r>
      <w:r>
        <w:t xml:space="preserve">en wurde, hat heute schon massive Auswirkungen auf </w:t>
      </w:r>
      <w:r w:rsidR="00660552">
        <w:t xml:space="preserve">die Gefüge von </w:t>
      </w:r>
      <w:r>
        <w:t>Familien, Bekanntschaften</w:t>
      </w:r>
      <w:r w:rsidR="00660552">
        <w:t>,</w:t>
      </w:r>
      <w:r>
        <w:t xml:space="preserve"> Verwand</w:t>
      </w:r>
      <w:r>
        <w:t>t</w:t>
      </w:r>
      <w:r>
        <w:t>schaften und auch auf die Nachbarschaft. Ganze Familien wurden auseinandergerissen, da die Me</w:t>
      </w:r>
      <w:r>
        <w:t>i</w:t>
      </w:r>
      <w:r>
        <w:t>nung zu den Corona</w:t>
      </w:r>
      <w:r w:rsidR="003B587C">
        <w:t>-M</w:t>
      </w:r>
      <w:r>
        <w:t xml:space="preserve">assnahmen stark divergiert. </w:t>
      </w:r>
      <w:r w:rsidR="00660552">
        <w:t>Viele Partnerschaften</w:t>
      </w:r>
      <w:r w:rsidR="002F4096">
        <w:t>,</w:t>
      </w:r>
      <w:r w:rsidR="00660552">
        <w:t xml:space="preserve"> Ehen </w:t>
      </w:r>
      <w:r w:rsidR="002F4096">
        <w:t xml:space="preserve">und Familien </w:t>
      </w:r>
      <w:r w:rsidR="00660552">
        <w:t>gingen deswegen in die Brüche.</w:t>
      </w:r>
    </w:p>
    <w:p w14:paraId="5ED2E23B" w14:textId="384F9B11" w:rsidR="00E40BD8" w:rsidRDefault="00E40BD8">
      <w:r>
        <w:t>Es wäre</w:t>
      </w:r>
      <w:r w:rsidR="003B587C">
        <w:t>n</w:t>
      </w:r>
      <w:r>
        <w:t xml:space="preserve"> noch mehr Gründe aufzuzählen, weshalb der Attestnehmer keine Maske trägt, um so </w:t>
      </w:r>
      <w:r w:rsidR="00660552">
        <w:t xml:space="preserve">symbolisch </w:t>
      </w:r>
      <w:r>
        <w:t>die Trennung nicht zusätzlich zu fördern.</w:t>
      </w:r>
      <w:r w:rsidR="00660552">
        <w:t xml:space="preserve"> Er sieht, wie deutlich dargestellt wurde, die Coron</w:t>
      </w:r>
      <w:r w:rsidR="003B587C">
        <w:t>a-M</w:t>
      </w:r>
      <w:r w:rsidR="00660552">
        <w:t>assnahmen als nicht verhältnismässig.</w:t>
      </w:r>
    </w:p>
    <w:p w14:paraId="57162D2B" w14:textId="77777777" w:rsidR="00EE00A2" w:rsidRDefault="00EE00A2"/>
    <w:p w14:paraId="08CFB52C" w14:textId="77777777" w:rsidR="00EE00A2" w:rsidRDefault="00EE00A2"/>
    <w:p w14:paraId="236617B4" w14:textId="77777777" w:rsidR="00EE00A2" w:rsidRDefault="00EE00A2"/>
    <w:p w14:paraId="5B3DEC2A" w14:textId="77777777" w:rsidR="00E40BD8" w:rsidRPr="00083BCE" w:rsidRDefault="00E40BD8" w:rsidP="00083BCE">
      <w:pPr>
        <w:pStyle w:val="berschrift4"/>
      </w:pPr>
      <w:r w:rsidRPr="00083BCE">
        <w:lastRenderedPageBreak/>
        <w:t>Fazit</w:t>
      </w:r>
    </w:p>
    <w:p w14:paraId="7199F553" w14:textId="4E8135A1" w:rsidR="00E40BD8" w:rsidRDefault="00E40BD8">
      <w:r w:rsidRPr="00660552">
        <w:rPr>
          <w:b/>
        </w:rPr>
        <w:t>Rechtmässig</w:t>
      </w:r>
      <w:r>
        <w:t xml:space="preserve"> ist die Einschränkung </w:t>
      </w:r>
      <w:r w:rsidRPr="00EE00A2">
        <w:rPr>
          <w:b/>
        </w:rPr>
        <w:t>nur</w:t>
      </w:r>
      <w:r>
        <w:t xml:space="preserve">, wenn diese drei Voraussetzungen </w:t>
      </w:r>
      <w:r w:rsidRPr="00660552">
        <w:rPr>
          <w:b/>
        </w:rPr>
        <w:t>kumulativ</w:t>
      </w:r>
      <w:r>
        <w:t xml:space="preserve"> gegeben sind. Sonst ist das durch den Eingriff berührte Freiheitsrecht verletzt. Es wurde ebenfalls mehrfach der Kerngehalt der Grundrechte nicht nur berührt, sondern massiv verletzt. Der Kerngehalt ist gemäss Art. 36 Abs. 4 BV una</w:t>
      </w:r>
      <w:r>
        <w:t>n</w:t>
      </w:r>
      <w:r>
        <w:t>tastbar. Vor allem die Art. 8, 9, 10, 19 und 29ff BV dürfen nicht tangiert werden.</w:t>
      </w:r>
      <w:r w:rsidR="00F14F06">
        <w:t xml:space="preserve"> Dies wurde jedoch meh</w:t>
      </w:r>
      <w:r w:rsidR="00F14F06">
        <w:t>r</w:t>
      </w:r>
      <w:r w:rsidR="00F14F06">
        <w:t>fach durch den Bundesrat</w:t>
      </w:r>
      <w:r w:rsidR="00B702ED">
        <w:t xml:space="preserve"> gemacht</w:t>
      </w:r>
      <w:r w:rsidR="00F14F06">
        <w:t xml:space="preserve">. Ohne </w:t>
      </w:r>
      <w:r w:rsidR="00B702ED">
        <w:t>das H</w:t>
      </w:r>
      <w:r w:rsidR="00F14F06">
        <w:t>interfragen der Corona</w:t>
      </w:r>
      <w:r w:rsidR="001B5639">
        <w:t>-M</w:t>
      </w:r>
      <w:r w:rsidR="00F14F06">
        <w:t xml:space="preserve">assnahmen macht man sich als Mitläufer und damit Unterstützer mitschuldig. Man macht sich der Mittäterschaft </w:t>
      </w:r>
      <w:r w:rsidR="002F4096">
        <w:t xml:space="preserve">gemäss StGB </w:t>
      </w:r>
      <w:r w:rsidR="00F14F06">
        <w:t>schuldig. Dies gilt auch für alle Behördenmitglieder, Parlamentarier und andere Politiker, sowie auch für Juristen. Vor allem das Verhalten der Juristen diesbezüglich ist äusserst fraglich und für einen Rechtsstaat, wie die Schweiz vor Corona war, im Prinzip unhaltbar. Was aus diesem Verhalten wird, wird sich in den nächsten Monaten zeigen. Denn immer mehr Menschen sind nicht mehr bereit</w:t>
      </w:r>
      <w:r w:rsidR="001B5639">
        <w:t>,</w:t>
      </w:r>
      <w:r w:rsidR="00F14F06">
        <w:t xml:space="preserve"> ihr Leben und ihre Zukunft zu g</w:t>
      </w:r>
      <w:r w:rsidR="00F14F06">
        <w:t>e</w:t>
      </w:r>
      <w:r w:rsidR="00F14F06">
        <w:t>fährden</w:t>
      </w:r>
      <w:r w:rsidR="00B702ED">
        <w:t xml:space="preserve"> (es rumort gewaltig im Gebälk)</w:t>
      </w:r>
      <w:r w:rsidR="00F14F06">
        <w:t>. Der Unmut im Souverän</w:t>
      </w:r>
      <w:r w:rsidR="001B5639">
        <w:t xml:space="preserve"> – dem </w:t>
      </w:r>
      <w:r w:rsidR="00F14F06">
        <w:t>Volk</w:t>
      </w:r>
      <w:r w:rsidR="001B5639">
        <w:t xml:space="preserve"> – wächst </w:t>
      </w:r>
      <w:r w:rsidR="00F14F06">
        <w:t>von Tag zu Tag. Auch die Wirtschaft, so wie die Wirtschaftsvertreter und Verbände</w:t>
      </w:r>
      <w:r w:rsidR="001B5639">
        <w:t>,</w:t>
      </w:r>
      <w:r w:rsidR="00F14F06">
        <w:t xml:space="preserve"> wehren sich immer mehr und lautstarker gegen die Massnahmen</w:t>
      </w:r>
      <w:r w:rsidR="00B702ED">
        <w:t xml:space="preserve"> (aktuelle Forderungen Mitte Februar 2020 von SVP, FDP und Gewerbeverbänden)</w:t>
      </w:r>
      <w:r w:rsidR="00F14F06">
        <w:t>. Noch kann Gegensteuer gegeben werden, jedoch sind aus gewissen Kreisen, wie zum Beispiel auch den Juristen, keine Anzeichen diesbezüglich zu erkennen.</w:t>
      </w:r>
    </w:p>
    <w:p w14:paraId="3A656AD6" w14:textId="1514B952" w:rsidR="00F12F7B" w:rsidRDefault="00EE00A2">
      <w:r>
        <w:t xml:space="preserve">Der Attestnehmer hingegen </w:t>
      </w:r>
      <w:r w:rsidR="00F14F06">
        <w:t xml:space="preserve">kann sich seit Anbeginn der </w:t>
      </w:r>
      <w:r w:rsidR="00B702ED">
        <w:t xml:space="preserve">aus seiner Sicht </w:t>
      </w:r>
      <w:r w:rsidR="00F14F06">
        <w:t>rechtswidrigen Corona</w:t>
      </w:r>
      <w:r w:rsidR="001B5639">
        <w:t>-M</w:t>
      </w:r>
      <w:r w:rsidR="00F14F06">
        <w:t xml:space="preserve">assnahmen nicht damit abfinden und wehrt sich immer noch juristisch korrekt </w:t>
      </w:r>
      <w:r w:rsidR="00083BCE">
        <w:t>da</w:t>
      </w:r>
      <w:r w:rsidR="00F14F06">
        <w:t>gegen.</w:t>
      </w:r>
      <w:r w:rsidR="00B702ED">
        <w:t xml:space="preserve"> Wie lange diese Korrektheit noch aufrecht gehalten werden kann, ist offen.</w:t>
      </w:r>
    </w:p>
    <w:p w14:paraId="1E260397" w14:textId="77777777" w:rsidR="004706D3" w:rsidRDefault="004706D3"/>
    <w:p w14:paraId="33647EBD" w14:textId="77777777" w:rsidR="004706D3" w:rsidRDefault="004706D3"/>
    <w:p w14:paraId="315EEC0E" w14:textId="77777777" w:rsidR="004706D3" w:rsidRDefault="004706D3"/>
    <w:p w14:paraId="6980A77F" w14:textId="0514E2E6" w:rsidR="009C7EBF" w:rsidRDefault="009C7EBF" w:rsidP="009C7EBF">
      <w:pPr>
        <w:jc w:val="center"/>
      </w:pPr>
    </w:p>
    <w:p w14:paraId="3F7318D5" w14:textId="77777777" w:rsidR="009C7EBF" w:rsidRDefault="009C7EBF">
      <w:pPr>
        <w:rPr>
          <w:rFonts w:asciiTheme="majorHAnsi" w:eastAsiaTheme="majorEastAsia" w:hAnsiTheme="majorHAnsi" w:cstheme="majorBidi"/>
          <w:b/>
          <w:bCs/>
          <w:color w:val="365F91" w:themeColor="accent1" w:themeShade="BF"/>
          <w:sz w:val="28"/>
          <w:szCs w:val="28"/>
        </w:rPr>
      </w:pPr>
      <w:r>
        <w:br w:type="page"/>
      </w:r>
    </w:p>
    <w:p w14:paraId="5FC06CFB" w14:textId="04475421" w:rsidR="004A47FD" w:rsidRDefault="004A47FD" w:rsidP="00F026C3">
      <w:pPr>
        <w:pStyle w:val="berschrift1"/>
        <w:numPr>
          <w:ilvl w:val="0"/>
          <w:numId w:val="4"/>
        </w:numPr>
      </w:pPr>
      <w:bookmarkStart w:id="22" w:name="_Toc64537208"/>
      <w:r>
        <w:lastRenderedPageBreak/>
        <w:t>Medizinische</w:t>
      </w:r>
      <w:r w:rsidR="00083BCE">
        <w:t xml:space="preserve"> Begründungen</w:t>
      </w:r>
      <w:bookmarkEnd w:id="22"/>
    </w:p>
    <w:p w14:paraId="7421BFD5" w14:textId="5AC1F618" w:rsidR="004A47FD" w:rsidRDefault="00083BCE">
      <w:r>
        <w:t xml:space="preserve">Es gibt keine einzige Studie, welche den Sinn und Zweck des Tragens gegenüber der Schädlichkeit einer Maske </w:t>
      </w:r>
      <w:r w:rsidR="002F4096">
        <w:t>hervorhebt</w:t>
      </w:r>
      <w:r>
        <w:t>. Es gibt hingegen viele verschiedene Untersuchungen und auch Studien, welche die Sin</w:t>
      </w:r>
      <w:r>
        <w:t>n</w:t>
      </w:r>
      <w:r>
        <w:t xml:space="preserve">losigkeit und gar die gesundheitliche </w:t>
      </w:r>
      <w:r w:rsidR="00AC2168">
        <w:t>B</w:t>
      </w:r>
      <w:r>
        <w:t xml:space="preserve">edenklichkeit des Tragens von Masken aufzeigen. Um den Umfang dieses Schreibens nicht zu gross werden zu lassen, wird auf die wichtigste Sammlung von Studien durch Ärzte hingewiesen: </w:t>
      </w:r>
      <w:r w:rsidRPr="00B702ED">
        <w:rPr>
          <w:color w:val="000000" w:themeColor="text1"/>
        </w:rPr>
        <w:t>www.aerztefueraufklaerung.de</w:t>
      </w:r>
      <w:r>
        <w:t>.</w:t>
      </w:r>
      <w:r w:rsidR="009450A6">
        <w:t xml:space="preserve"> Es ist der Empfängerin oder dem Empfänger dieses Schreibens selb</w:t>
      </w:r>
      <w:r w:rsidR="00AC2168">
        <w:t>st</w:t>
      </w:r>
      <w:r w:rsidR="009450A6">
        <w:t xml:space="preserve"> überlassen</w:t>
      </w:r>
      <w:r w:rsidR="00AC2168">
        <w:t>,</w:t>
      </w:r>
      <w:r w:rsidR="009450A6">
        <w:t xml:space="preserve"> </w:t>
      </w:r>
      <w:r w:rsidR="00B702ED">
        <w:t xml:space="preserve">die Studien zu prüfen. Ein Anhängen </w:t>
      </w:r>
      <w:r w:rsidR="009450A6">
        <w:t>derselben macht keinen Sinn</w:t>
      </w:r>
      <w:r w:rsidR="00B702ED">
        <w:t xml:space="preserve"> und würde den Rahmen sprengen</w:t>
      </w:r>
      <w:r w:rsidR="009450A6">
        <w:t>.</w:t>
      </w:r>
    </w:p>
    <w:p w14:paraId="4DC948BC" w14:textId="7C263381" w:rsidR="004A47FD" w:rsidRDefault="009450A6">
      <w:r>
        <w:t>Inwiefern geprüft wurde, wie gross die Auswirkung auf andere Personen</w:t>
      </w:r>
      <w:r w:rsidR="00AC2168">
        <w:t xml:space="preserve"> ist</w:t>
      </w:r>
      <w:r>
        <w:t xml:space="preserve">, welche </w:t>
      </w:r>
      <w:r w:rsidR="002F4096">
        <w:t xml:space="preserve">mehrheitlich </w:t>
      </w:r>
      <w:r>
        <w:t>maskierte Personen (kommt vom lateinischen Persona = Maske) in ihrem Umfeld sehen und damit jederzeit und i</w:t>
      </w:r>
      <w:r>
        <w:t>m</w:t>
      </w:r>
      <w:r>
        <w:t>mer wieder mit der Angst vor einer Erkrankung an Corona, welche</w:t>
      </w:r>
      <w:r w:rsidRPr="009450A6">
        <w:t xml:space="preserve"> </w:t>
      </w:r>
      <w:r>
        <w:t xml:space="preserve">übrigens </w:t>
      </w:r>
      <w:r w:rsidR="00AC2168">
        <w:t xml:space="preserve">meistens </w:t>
      </w:r>
      <w:r>
        <w:t>nur unwesentlich schlimmer ist</w:t>
      </w:r>
      <w:r w:rsidR="00AC2168">
        <w:t>,</w:t>
      </w:r>
      <w:r>
        <w:t xml:space="preserve"> als eine saisonale Grippe, </w:t>
      </w:r>
      <w:r w:rsidR="00B11250">
        <w:t>ist nicht bekannt</w:t>
      </w:r>
      <w:r>
        <w:t xml:space="preserve">. Die psychische Auswirkung auf diese Personen ist auf keinen Fall von der Hand zu weisen und wird in naher Zukunft ein noch grösseres gesundheitliches Problem darstellen. Schon heute sind Psychiater und Psychotherapeuten </w:t>
      </w:r>
      <w:r w:rsidR="008C1A14">
        <w:t xml:space="preserve">sehr stark </w:t>
      </w:r>
      <w:r>
        <w:t>ausgelastet, mehr als vor der Corona</w:t>
      </w:r>
      <w:r w:rsidR="00AC2168">
        <w:t>-Z</w:t>
      </w:r>
      <w:r>
        <w:t>eit</w:t>
      </w:r>
      <w:r w:rsidR="00B702ED">
        <w:t xml:space="preserve"> (</w:t>
      </w:r>
      <w:r w:rsidR="00B702ED" w:rsidRPr="00B702ED">
        <w:t>https://www.srf.ch/news/schweiz/corona-schlaegt-auf-die-psyche-die-angeschlagene-psyche-leidet-besonders-wegen-corona</w:t>
      </w:r>
      <w:r w:rsidR="00B702ED">
        <w:t>)</w:t>
      </w:r>
      <w:r>
        <w:t>.</w:t>
      </w:r>
    </w:p>
    <w:p w14:paraId="3DF845F7" w14:textId="2CD2FCCB" w:rsidR="004A47FD" w:rsidRDefault="008C1A14">
      <w:r>
        <w:t>Neb</w:t>
      </w:r>
      <w:r w:rsidR="00AC2168">
        <w:t>en</w:t>
      </w:r>
      <w:r>
        <w:t xml:space="preserve"> dem Grundrecht, welches in Art. 10 BV </w:t>
      </w:r>
      <w:r w:rsidR="00E04812">
        <w:t>„</w:t>
      </w:r>
      <w:r>
        <w:t>Recht auf Leben und auf persönliche Freiheit</w:t>
      </w:r>
      <w:r w:rsidR="00E04812">
        <w:t>“</w:t>
      </w:r>
      <w:r>
        <w:t xml:space="preserve"> verankert ist</w:t>
      </w:r>
      <w:r w:rsidR="00AC2168">
        <w:t>,</w:t>
      </w:r>
      <w:r>
        <w:t xml:space="preserve"> und den Grundrechtsträgern erlaubt sich gegen eine unmenschliche und die gesundheitsgefährdende A</w:t>
      </w:r>
      <w:r>
        <w:t>n</w:t>
      </w:r>
      <w:r>
        <w:t>ordnung zur Wehr zu setzen</w:t>
      </w:r>
      <w:r w:rsidR="00AC2168">
        <w:t>,</w:t>
      </w:r>
      <w:r>
        <w:t xml:space="preserve"> gibt es noch weitere medizinische Gründe, weshalb das Tragen einer Maske weder verhältnismässig noch angebracht ist. Somit sieht der Attestnehmer für sich auch aus diesen Grü</w:t>
      </w:r>
      <w:r>
        <w:t>n</w:t>
      </w:r>
      <w:r>
        <w:t>den das Tragen einer Maske als unsinnig, gesundheitsgefährdend und die Grundrechte rechtswidrig ei</w:t>
      </w:r>
      <w:r>
        <w:t>n</w:t>
      </w:r>
      <w:r>
        <w:t>grenzend</w:t>
      </w:r>
      <w:r w:rsidR="00B702ED">
        <w:t>/verletzend</w:t>
      </w:r>
      <w:r>
        <w:t>.</w:t>
      </w:r>
    </w:p>
    <w:p w14:paraId="4E552696" w14:textId="585AC19C" w:rsidR="00B13C48" w:rsidRDefault="00B13C48" w:rsidP="009C7EBF">
      <w:pPr>
        <w:jc w:val="center"/>
      </w:pPr>
      <w:r>
        <w:rPr>
          <w:noProof/>
          <w:lang w:eastAsia="de-CH"/>
        </w:rPr>
        <w:drawing>
          <wp:inline distT="0" distB="0" distL="0" distR="0" wp14:anchorId="6011255C" wp14:editId="512CF240">
            <wp:extent cx="5649084" cy="3930815"/>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55822" cy="3935504"/>
                    </a:xfrm>
                    <a:prstGeom prst="rect">
                      <a:avLst/>
                    </a:prstGeom>
                  </pic:spPr>
                </pic:pic>
              </a:graphicData>
            </a:graphic>
          </wp:inline>
        </w:drawing>
      </w:r>
    </w:p>
    <w:p w14:paraId="45933677" w14:textId="0B5BD1D0" w:rsidR="003D1F69" w:rsidRDefault="00B702ED">
      <w:pPr>
        <w:rPr>
          <w:rFonts w:asciiTheme="majorHAnsi" w:eastAsiaTheme="majorEastAsia" w:hAnsiTheme="majorHAnsi" w:cstheme="majorBidi"/>
          <w:b/>
          <w:bCs/>
          <w:color w:val="365F91" w:themeColor="accent1" w:themeShade="BF"/>
          <w:sz w:val="28"/>
          <w:szCs w:val="28"/>
        </w:rPr>
      </w:pPr>
      <w:r>
        <w:t>Ebenfalls wurde mittlerweile mehrfach bewiesen, dass das mitunter auch falsche und zeitlich zu lange a</w:t>
      </w:r>
      <w:r>
        <w:t>n</w:t>
      </w:r>
      <w:r>
        <w:t>dauernde Tragen von Masken dem Wachstum von Krankheitserregern zuträglich ist. Und dies kann es ja wohl nicht sein. Auch dieser Gefahr setzt sich der Attestnehmer nicht aus.</w:t>
      </w:r>
      <w:r w:rsidR="009C7EBF">
        <w:t xml:space="preserve"> (www.hubertus-analytik.at)</w:t>
      </w:r>
      <w:r w:rsidR="003D1F69">
        <w:br w:type="page"/>
      </w:r>
    </w:p>
    <w:p w14:paraId="21CDFB10" w14:textId="3AFAE0EA" w:rsidR="004A47FD" w:rsidRDefault="004A47FD" w:rsidP="00F026C3">
      <w:pPr>
        <w:pStyle w:val="berschrift1"/>
        <w:numPr>
          <w:ilvl w:val="0"/>
          <w:numId w:val="4"/>
        </w:numPr>
      </w:pPr>
      <w:bookmarkStart w:id="23" w:name="_Toc64537209"/>
      <w:r>
        <w:lastRenderedPageBreak/>
        <w:t>Ethisch/moralische</w:t>
      </w:r>
      <w:r w:rsidR="00AE6752">
        <w:t xml:space="preserve"> </w:t>
      </w:r>
      <w:r>
        <w:t>Grundlagen</w:t>
      </w:r>
      <w:bookmarkEnd w:id="23"/>
    </w:p>
    <w:p w14:paraId="7625480F" w14:textId="68C19928" w:rsidR="009363DA" w:rsidRDefault="009363DA" w:rsidP="009363DA">
      <w:r>
        <w:t>Es ist in Anbetracht der bisherigen massiv negativen Auswirkungen auf die Gesellschaft, die Wirtschaft, die politische Glaubwürdigkeit und viele</w:t>
      </w:r>
      <w:r w:rsidR="00934423">
        <w:t>n anderen Gründen mehr</w:t>
      </w:r>
      <w:r>
        <w:t xml:space="preserve"> als nur angebracht, diese Situation auch aus eth</w:t>
      </w:r>
      <w:r>
        <w:t>i</w:t>
      </w:r>
      <w:r>
        <w:t>schen und moralischen Gesichtspunkten zu durchleuc</w:t>
      </w:r>
      <w:r>
        <w:t>h</w:t>
      </w:r>
      <w:r>
        <w:t xml:space="preserve">ten. </w:t>
      </w:r>
    </w:p>
    <w:p w14:paraId="0F4A70F2" w14:textId="139D544E" w:rsidR="008C1A14" w:rsidRDefault="008C1A14" w:rsidP="008C1A14">
      <w:r>
        <w:t xml:space="preserve">Als Jurist, zu welchen auch der Attestnehmer zählt, ist er ebenfalls der sogenannten Remonstrationspflicht unterstellt. Dieser bedeutet </w:t>
      </w:r>
      <w:r w:rsidR="00934423">
        <w:t>F</w:t>
      </w:r>
      <w:r>
        <w:t>olgendes:</w:t>
      </w:r>
    </w:p>
    <w:p w14:paraId="35DBB361" w14:textId="5CA29DA2" w:rsidR="008C1A14" w:rsidRPr="00B13C48" w:rsidRDefault="00E04812" w:rsidP="008C1A14">
      <w:pPr>
        <w:ind w:left="708"/>
        <w:rPr>
          <w:rFonts w:cstheme="minorHAnsi"/>
          <w:i/>
        </w:rPr>
      </w:pPr>
      <w:r>
        <w:rPr>
          <w:rFonts w:cstheme="minorHAnsi"/>
          <w:i/>
          <w:color w:val="333333"/>
          <w:spacing w:val="2"/>
          <w:shd w:val="clear" w:color="auto" w:fill="FCFCFC"/>
        </w:rPr>
        <w:t>„</w:t>
      </w:r>
      <w:r w:rsidR="008C1A14" w:rsidRPr="00B13C48">
        <w:rPr>
          <w:rFonts w:cstheme="minorHAnsi"/>
          <w:i/>
          <w:color w:val="333333"/>
          <w:spacing w:val="2"/>
          <w:shd w:val="clear" w:color="auto" w:fill="FCFCFC"/>
        </w:rPr>
        <w:t>Unter einer Remonstration versteht man das Recht und die Pflicht, eine gefahrengeneigte Ve</w:t>
      </w:r>
      <w:r w:rsidR="008C1A14" w:rsidRPr="00B13C48">
        <w:rPr>
          <w:rFonts w:cstheme="minorHAnsi"/>
          <w:i/>
          <w:color w:val="333333"/>
          <w:spacing w:val="2"/>
          <w:shd w:val="clear" w:color="auto" w:fill="FCFCFC"/>
        </w:rPr>
        <w:t>r</w:t>
      </w:r>
      <w:r w:rsidR="008C1A14" w:rsidRPr="00B13C48">
        <w:rPr>
          <w:rFonts w:cstheme="minorHAnsi"/>
          <w:i/>
          <w:color w:val="333333"/>
          <w:spacing w:val="2"/>
          <w:shd w:val="clear" w:color="auto" w:fill="FCFCFC"/>
        </w:rPr>
        <w:t>sorgung schriftlich und damit nachweislich anzuzeigen. Kann eine Pflegeperson eine ihr angewi</w:t>
      </w:r>
      <w:r w:rsidR="008C1A14" w:rsidRPr="00B13C48">
        <w:rPr>
          <w:rFonts w:cstheme="minorHAnsi"/>
          <w:i/>
          <w:color w:val="333333"/>
          <w:spacing w:val="2"/>
          <w:shd w:val="clear" w:color="auto" w:fill="FCFCFC"/>
        </w:rPr>
        <w:t>e</w:t>
      </w:r>
      <w:r w:rsidR="008C1A14" w:rsidRPr="00B13C48">
        <w:rPr>
          <w:rFonts w:cstheme="minorHAnsi"/>
          <w:i/>
          <w:color w:val="333333"/>
          <w:spacing w:val="2"/>
          <w:shd w:val="clear" w:color="auto" w:fill="FCFCFC"/>
        </w:rPr>
        <w:t>sene Ma</w:t>
      </w:r>
      <w:r w:rsidR="00934423">
        <w:rPr>
          <w:rFonts w:cstheme="minorHAnsi"/>
          <w:i/>
          <w:color w:val="333333"/>
          <w:spacing w:val="2"/>
          <w:shd w:val="clear" w:color="auto" w:fill="FCFCFC"/>
        </w:rPr>
        <w:t>ss</w:t>
      </w:r>
      <w:r w:rsidR="008C1A14" w:rsidRPr="00B13C48">
        <w:rPr>
          <w:rFonts w:cstheme="minorHAnsi"/>
          <w:i/>
          <w:color w:val="333333"/>
          <w:spacing w:val="2"/>
          <w:shd w:val="clear" w:color="auto" w:fill="FCFCFC"/>
        </w:rPr>
        <w:t>nahme nicht ausführen, weil sie nicht ausreichend qualifiziert ist oder die Versorgung</w:t>
      </w:r>
      <w:r w:rsidR="008C1A14" w:rsidRPr="00B13C48">
        <w:rPr>
          <w:rFonts w:cstheme="minorHAnsi"/>
          <w:i/>
          <w:color w:val="333333"/>
          <w:spacing w:val="2"/>
          <w:shd w:val="clear" w:color="auto" w:fill="FCFCFC"/>
        </w:rPr>
        <w:t>s</w:t>
      </w:r>
      <w:r w:rsidR="008C1A14" w:rsidRPr="00B13C48">
        <w:rPr>
          <w:rFonts w:cstheme="minorHAnsi"/>
          <w:i/>
          <w:color w:val="333333"/>
          <w:spacing w:val="2"/>
          <w:shd w:val="clear" w:color="auto" w:fill="FCFCFC"/>
        </w:rPr>
        <w:t>qualität nicht für gewährleistet hält, so ist sie verpflichtet, die Umsetzung der Anordnung zu ve</w:t>
      </w:r>
      <w:r w:rsidR="008C1A14" w:rsidRPr="00B13C48">
        <w:rPr>
          <w:rFonts w:cstheme="minorHAnsi"/>
          <w:i/>
          <w:color w:val="333333"/>
          <w:spacing w:val="2"/>
          <w:shd w:val="clear" w:color="auto" w:fill="FCFCFC"/>
        </w:rPr>
        <w:t>r</w:t>
      </w:r>
      <w:r w:rsidR="008C1A14" w:rsidRPr="00B13C48">
        <w:rPr>
          <w:rFonts w:cstheme="minorHAnsi"/>
          <w:i/>
          <w:color w:val="333333"/>
          <w:spacing w:val="2"/>
          <w:shd w:val="clear" w:color="auto" w:fill="FCFCFC"/>
        </w:rPr>
        <w:t>weigern.</w:t>
      </w:r>
      <w:r>
        <w:rPr>
          <w:rFonts w:cstheme="minorHAnsi"/>
          <w:i/>
          <w:color w:val="333333"/>
          <w:spacing w:val="2"/>
          <w:shd w:val="clear" w:color="auto" w:fill="FCFCFC"/>
        </w:rPr>
        <w:t>“</w:t>
      </w:r>
    </w:p>
    <w:p w14:paraId="487D644F" w14:textId="3B383F73" w:rsidR="008C1A14" w:rsidRDefault="008C1A14" w:rsidP="008C1A14">
      <w:r>
        <w:t>Jeder Jurist,</w:t>
      </w:r>
      <w:r w:rsidR="00B21FC1">
        <w:t xml:space="preserve"> jeder Polizist,</w:t>
      </w:r>
      <w:r>
        <w:t xml:space="preserve"> jeder Politiker, jede pädagogische Fachkraft, jeder Mediziner (die weibliche Form ist miteingeschlossen) usw., welche die seit bald einem Jahr dem Souverän übergestülpten Massnahmen nicht zumindest umfangreich und ganzheitlich kritisch hinterfragt, macht sich der mutmasslichen Mittäte</w:t>
      </w:r>
      <w:r>
        <w:t>r</w:t>
      </w:r>
      <w:r>
        <w:t xml:space="preserve">schaft schuldig. Dies wird dann </w:t>
      </w:r>
      <w:r w:rsidR="00B702ED">
        <w:t xml:space="preserve">abschliessend juristisch </w:t>
      </w:r>
      <w:r>
        <w:t xml:space="preserve">entschieden, wenn </w:t>
      </w:r>
      <w:r w:rsidR="009363DA">
        <w:t xml:space="preserve">sich </w:t>
      </w:r>
      <w:r>
        <w:t xml:space="preserve">eine </w:t>
      </w:r>
      <w:r w:rsidR="009363DA">
        <w:t xml:space="preserve">von wirtschaftlichen, politischen oder sonstigen Interessen </w:t>
      </w:r>
      <w:r>
        <w:t>unabhängige Kommission</w:t>
      </w:r>
      <w:r w:rsidR="009363DA" w:rsidRPr="009363DA">
        <w:t xml:space="preserve"> </w:t>
      </w:r>
      <w:r w:rsidR="009363DA">
        <w:t>der Sache annimmt</w:t>
      </w:r>
      <w:r>
        <w:t>, wie zum Beispiel eine ausserparlamentarische Untersuchungskommission, und den Fall aufrollt. Es ist durchaus gegeben, dass diese Kommission zum Schluss kommt, dass die Massnahmen mehrheitlich gerechtfertigt waren. Jedoch ist aufgrund der Fakten, welche den Weg in die Medien und damit in die Öffentlichkeit nicht finden</w:t>
      </w:r>
      <w:r w:rsidR="00B11250">
        <w:t xml:space="preserve"> und</w:t>
      </w:r>
      <w:r>
        <w:t xml:space="preserve"> alles andere als einen </w:t>
      </w:r>
      <w:r w:rsidR="00B11250">
        <w:t xml:space="preserve">für die aktuellen Massnahmen positiven </w:t>
      </w:r>
      <w:r>
        <w:t xml:space="preserve">Beweis darstellen, </w:t>
      </w:r>
      <w:r w:rsidR="00B11250">
        <w:t>nicht zu erwarten</w:t>
      </w:r>
      <w:r>
        <w:t>. Sobald eine solche Aufarbeitung durchgeführt worden und das Resultat bekannt ist, spätestens dann werden die oben genannten Fachkräfte zur Rechenschaft gezogen werden.</w:t>
      </w:r>
    </w:p>
    <w:p w14:paraId="0D7DFCE6" w14:textId="3E2ED194" w:rsidR="009363DA" w:rsidRDefault="00B21FC1" w:rsidP="008C1A14">
      <w:r>
        <w:t>Der Attestnehmer kann es mit seinem Gewissen nicht vereinbaren</w:t>
      </w:r>
      <w:r w:rsidR="00934423">
        <w:t>,</w:t>
      </w:r>
      <w:r>
        <w:t xml:space="preserve"> diesem Geschehen einfach so zuzus</w:t>
      </w:r>
      <w:r>
        <w:t>e</w:t>
      </w:r>
      <w:r>
        <w:t>hen. Nicht nur aus ethischen und moralischen Gründen sieht er sich verpflichtet</w:t>
      </w:r>
      <w:r w:rsidR="00934423">
        <w:t>,</w:t>
      </w:r>
      <w:r>
        <w:t xml:space="preserve"> die unterdrückten Fakten der Öffentlichkeit zugänglich zu machen. </w:t>
      </w:r>
    </w:p>
    <w:p w14:paraId="355BC0FF" w14:textId="37B5DEC9" w:rsidR="008C1A14" w:rsidRDefault="00B21FC1" w:rsidP="008C1A14">
      <w:r>
        <w:t>Der Attestnehmer ist gewillt einen allfälligen negativen Entscheid der Staatsanwaltschaft bis vor das Bu</w:t>
      </w:r>
      <w:r>
        <w:t>n</w:t>
      </w:r>
      <w:r>
        <w:t xml:space="preserve">desgericht weiter zu ziehen. Obwohl bekannt ist und bereits eine viel zu breite Erfahrung besteht, dass die Gerichte vor allem politische Entscheide fällen, </w:t>
      </w:r>
      <w:r w:rsidR="009363DA">
        <w:t>würde</w:t>
      </w:r>
      <w:r>
        <w:t xml:space="preserve"> dieser Weg dennoch gegangen werden.</w:t>
      </w:r>
      <w:r w:rsidR="001B6FFE">
        <w:t xml:space="preserve"> Die Grun</w:t>
      </w:r>
      <w:r w:rsidR="001B6FFE">
        <w:t>d</w:t>
      </w:r>
      <w:r w:rsidR="001B6FFE">
        <w:t xml:space="preserve">rechte wurden aus Sicht vieler unabhängig denkenden und agierenden </w:t>
      </w:r>
      <w:r w:rsidR="009363DA">
        <w:t xml:space="preserve">und nicht ins System eingebundene </w:t>
      </w:r>
      <w:r w:rsidR="001B6FFE">
        <w:t>Juristen durch die Corona</w:t>
      </w:r>
      <w:r w:rsidR="00934423">
        <w:t>-M</w:t>
      </w:r>
      <w:r w:rsidR="001B6FFE">
        <w:t xml:space="preserve">assnahmen viel zu massiv eingeschränkt, als dass dies </w:t>
      </w:r>
      <w:r w:rsidR="009363DA">
        <w:t>weiterhin</w:t>
      </w:r>
      <w:r w:rsidR="001B6FFE">
        <w:t xml:space="preserve"> akzeptiert werden darf und kann. Es braucht Grundsatzentscheide, welche, in der Hoffnung</w:t>
      </w:r>
      <w:r w:rsidR="00934423">
        <w:t>,</w:t>
      </w:r>
      <w:r w:rsidR="001B6FFE">
        <w:t xml:space="preserve"> dass diese zugunsten der Grundrechte und der Freiheit und Selbstbestimmung des Schweizer Souveräns gefällt werden, </w:t>
      </w:r>
      <w:r w:rsidR="009363DA">
        <w:t xml:space="preserve">um </w:t>
      </w:r>
      <w:r w:rsidR="001B6FFE">
        <w:t xml:space="preserve">die bis anfangs des Jahres 2020 noch vorhandenen direkte Demokratie </w:t>
      </w:r>
      <w:r w:rsidR="009363DA">
        <w:t xml:space="preserve">Schweiz mit einer gültigen Verfassung </w:t>
      </w:r>
      <w:r w:rsidR="001B6FFE">
        <w:t>wi</w:t>
      </w:r>
      <w:r w:rsidR="001B6FFE">
        <w:t>e</w:t>
      </w:r>
      <w:r w:rsidR="001B6FFE">
        <w:t>der herbei</w:t>
      </w:r>
      <w:r w:rsidR="00B11250">
        <w:t>zu</w:t>
      </w:r>
      <w:r w:rsidR="001B6FFE">
        <w:t xml:space="preserve">führen, </w:t>
      </w:r>
      <w:r w:rsidR="00B11250">
        <w:t xml:space="preserve">zu </w:t>
      </w:r>
      <w:r w:rsidR="001B6FFE">
        <w:t xml:space="preserve">stärken und </w:t>
      </w:r>
      <w:r w:rsidR="00B11250">
        <w:t xml:space="preserve">zu </w:t>
      </w:r>
      <w:r w:rsidR="001B6FFE">
        <w:t>festigen. Ist dies nicht der Fall, dann muss die weltweit einmalige direkte Demokratie der Schweiz als beendet angesehen werden.</w:t>
      </w:r>
      <w:r w:rsidR="009363DA">
        <w:t xml:space="preserve"> </w:t>
      </w:r>
      <w:r w:rsidR="00B11250">
        <w:t xml:space="preserve">Leider </w:t>
      </w:r>
      <w:r w:rsidR="009363DA">
        <w:t>ist damit zu rechnen, dass die Ma</w:t>
      </w:r>
      <w:r w:rsidR="009363DA">
        <w:t>s</w:t>
      </w:r>
      <w:r w:rsidR="009363DA">
        <w:t>snahmen, wie Maskenpflicht und Impfungen, beibehalten werden. Dies wurde auch mehrfach schon ang</w:t>
      </w:r>
      <w:r w:rsidR="009363DA">
        <w:t>e</w:t>
      </w:r>
      <w:r w:rsidR="009363DA">
        <w:t>kündigt und liegt auch in der Natur der Sache</w:t>
      </w:r>
      <w:r w:rsidR="00B11250">
        <w:t>. Jedoch:</w:t>
      </w:r>
      <w:r w:rsidR="009363DA">
        <w:t xml:space="preserve"> Impfungen gegen C</w:t>
      </w:r>
      <w:r w:rsidR="00934423">
        <w:t>OVID-</w:t>
      </w:r>
      <w:r w:rsidR="009363DA">
        <w:t>19 erzeugen keinen Schutz für Personen im Umfeld.</w:t>
      </w:r>
    </w:p>
    <w:p w14:paraId="60D2A0E6" w14:textId="3FE2A22D" w:rsidR="003D1F69" w:rsidRDefault="00B13C48" w:rsidP="008C1A14">
      <w:r>
        <w:t>Nicht zu vernachlässigen sind auch die umweltbedingten Schäden, welche durch die</w:t>
      </w:r>
      <w:r w:rsidR="009363DA">
        <w:t xml:space="preserve"> Milliarden Mask</w:t>
      </w:r>
      <w:r>
        <w:t>en, welche nicht sachgemäss entsorgt wurden und werden. Nach der Logik der Behörden müssten getragene Masten als Sondermüll entsorgt werden, da sie ja gefährliche Keime enthalten. Dies wird jedoch sträflich vernachlässigt, weshalb die Behörden – sofern diese Theorie der gefährlichen Keime aufrechterhalten wird – mit ihrem Vorgehen die Bevölkerung gefährden</w:t>
      </w:r>
      <w:r w:rsidR="00B11250">
        <w:t xml:space="preserve"> (Art. 231 StGB)</w:t>
      </w:r>
      <w:r>
        <w:t xml:space="preserve">. </w:t>
      </w:r>
    </w:p>
    <w:p w14:paraId="1C07CE61" w14:textId="4FF85F12" w:rsidR="00B13C48" w:rsidRDefault="00E04812" w:rsidP="003D1F69">
      <w:pPr>
        <w:jc w:val="left"/>
      </w:pPr>
      <w:r>
        <w:rPr>
          <w:noProof/>
          <w:lang w:eastAsia="de-CH"/>
        </w:rPr>
        <w:drawing>
          <wp:anchor distT="0" distB="0" distL="114300" distR="114300" simplePos="0" relativeHeight="251659264" behindDoc="0" locked="0" layoutInCell="1" allowOverlap="1" wp14:anchorId="51B73761" wp14:editId="2EFA9364">
            <wp:simplePos x="0" y="0"/>
            <wp:positionH relativeFrom="margin">
              <wp:posOffset>3388995</wp:posOffset>
            </wp:positionH>
            <wp:positionV relativeFrom="margin">
              <wp:posOffset>-307340</wp:posOffset>
            </wp:positionV>
            <wp:extent cx="2873375" cy="1912620"/>
            <wp:effectExtent l="0" t="0" r="317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3375" cy="1912620"/>
                    </a:xfrm>
                    <a:prstGeom prst="rect">
                      <a:avLst/>
                    </a:prstGeom>
                  </pic:spPr>
                </pic:pic>
              </a:graphicData>
            </a:graphic>
            <wp14:sizeRelH relativeFrom="margin">
              <wp14:pctWidth>0</wp14:pctWidth>
            </wp14:sizeRelH>
            <wp14:sizeRelV relativeFrom="margin">
              <wp14:pctHeight>0</wp14:pctHeight>
            </wp14:sizeRelV>
          </wp:anchor>
        </w:drawing>
      </w:r>
      <w:r w:rsidR="00B13C48">
        <w:t xml:space="preserve">(Nebst vielen: </w:t>
      </w:r>
      <w:r w:rsidR="00B13C48" w:rsidRPr="00B13C48">
        <w:t>https://www.wochenblick.at/gefaehrlicher-maskenwahn-millionenfache-koerperverletzung-und-muellberge/</w:t>
      </w:r>
      <w:r w:rsidR="00B13C48">
        <w:t>)</w:t>
      </w:r>
      <w:r w:rsidR="00806D69" w:rsidRPr="00806D69">
        <w:rPr>
          <w:noProof/>
          <w:lang w:eastAsia="de-CH"/>
        </w:rPr>
        <w:t xml:space="preserve"> </w:t>
      </w:r>
    </w:p>
    <w:p w14:paraId="72852D9C" w14:textId="583A4F13" w:rsidR="001B6FFE" w:rsidRDefault="00B13C48" w:rsidP="008C1A14">
      <w:r>
        <w:lastRenderedPageBreak/>
        <w:t>Die nachfolgende Erklärung ist nicht nur ethisch moralisch, sondern auch statistisch und wissenschaftlich äusserst fraglich. Sich diese</w:t>
      </w:r>
      <w:r w:rsidR="00703C9C">
        <w:t>r Erklärung und entsprechende</w:t>
      </w:r>
      <w:r w:rsidR="009363DA">
        <w:t>n</w:t>
      </w:r>
      <w:r w:rsidR="00703C9C">
        <w:t xml:space="preserve"> Fragen zu stellen, wäre vor allem für die Juri</w:t>
      </w:r>
      <w:r w:rsidR="00703C9C">
        <w:t>s</w:t>
      </w:r>
      <w:r w:rsidR="00703C9C">
        <w:t>terei unabdingbar. Bisher wurde sie jedoch noch nicht gestellt.</w:t>
      </w:r>
    </w:p>
    <w:p w14:paraId="7A33B9B9" w14:textId="14C2E4C5" w:rsidR="00703C9C" w:rsidRDefault="00703C9C" w:rsidP="008C1A14">
      <w:r>
        <w:t>Jeder Mensch weiss, dass man zum Beurteilen einer Gefährlichkeit einer Sache, eines Vorgehens oder einer Massnahme immer Vergleiche heranziehen muss. Jeder Geschäftsinhaber weiss aufgrund eines Vergleiches mit den Vorjahreszahlen, vorteilhaft mehrere Jahre, ob sein Geschäftsjahr erfolgreich war oder nicht, d. h. über dem Umsatz der letzten Jahre liegt oder darunter. Nur so kann entschieden werden, ob das Jahr e</w:t>
      </w:r>
      <w:r>
        <w:t>r</w:t>
      </w:r>
      <w:r>
        <w:t>folgreich war oder eben nicht.</w:t>
      </w:r>
    </w:p>
    <w:p w14:paraId="2D68D862" w14:textId="6566EFEA" w:rsidR="00703C9C" w:rsidRDefault="00703C9C" w:rsidP="008C1A14">
      <w:r>
        <w:t>Genau dasselbe müsste man auch mit den Behauptungen, dass noch nie ein so gefährliches Virus wie das Corona</w:t>
      </w:r>
      <w:r w:rsidR="00934423">
        <w:t>-</w:t>
      </w:r>
      <w:r>
        <w:t xml:space="preserve">Virus </w:t>
      </w:r>
      <w:r w:rsidR="00B11250">
        <w:t xml:space="preserve">in diesem grossen Ausmass </w:t>
      </w:r>
      <w:r>
        <w:t>im Umlauf war und voraussichtlich Millionen von Menschen töten wird</w:t>
      </w:r>
      <w:r w:rsidR="009363DA">
        <w:t>, vorgehen</w:t>
      </w:r>
      <w:r>
        <w:t>. Diese Aussage</w:t>
      </w:r>
      <w:r w:rsidR="009363DA">
        <w:t xml:space="preserve"> </w:t>
      </w:r>
      <w:r w:rsidR="00934423">
        <w:t>zur G</w:t>
      </w:r>
      <w:r w:rsidR="009363DA">
        <w:t>efährlichkeit</w:t>
      </w:r>
      <w:r>
        <w:t xml:space="preserve"> basiert </w:t>
      </w:r>
      <w:r w:rsidR="009363DA">
        <w:t xml:space="preserve">jedoch </w:t>
      </w:r>
      <w:r>
        <w:t>lediglich auf Behauptungen und entbehrt jeglicher vergleichenden Grundlage. Denn noch nie in der ganzen Menschheitsgeschichte wurde so viel getestet</w:t>
      </w:r>
      <w:r w:rsidR="00934423">
        <w:t>,</w:t>
      </w:r>
      <w:r>
        <w:t xml:space="preserve"> wie aktuell. Deshalb ist es unmöglich zu sagen, </w:t>
      </w:r>
      <w:r w:rsidR="00B11250">
        <w:t>ob</w:t>
      </w:r>
      <w:r>
        <w:t xml:space="preserve"> in früheren Jahren nicht ein anderes Virus noch wesentlich mehr verbreitet war. Es gab Grippesaisons, welche wesentlich mehr Grippetote verursachte</w:t>
      </w:r>
      <w:r w:rsidR="00934423">
        <w:t>n</w:t>
      </w:r>
      <w:r>
        <w:t>, als im Vergleich mit anderen Jahren. Diese Zahlen wurden erhoben, aber es wurde nie untersucht, wie stark</w:t>
      </w:r>
      <w:r w:rsidR="009363DA">
        <w:t xml:space="preserve"> das </w:t>
      </w:r>
      <w:r>
        <w:t>Virus in der Bevölkerung verbreitet war. Denn aufgrund der Ansteckungstheorie muss davon ausgega</w:t>
      </w:r>
      <w:r>
        <w:t>n</w:t>
      </w:r>
      <w:r>
        <w:t>gen werden, dass auch in den vergangenen Jahren ein Virus, welches zum Beispiel die Grippe ausgelöst hat, in einem Grossteil der Bevölkerung hätte gefunden werden können. Diese Untersuchung wurde nie g</w:t>
      </w:r>
      <w:r>
        <w:t>e</w:t>
      </w:r>
      <w:r>
        <w:t xml:space="preserve">macht, weshalb die Zahlen der </w:t>
      </w:r>
      <w:r w:rsidR="009363DA">
        <w:t>C</w:t>
      </w:r>
      <w:r w:rsidR="00934423">
        <w:t>OVID-</w:t>
      </w:r>
      <w:r w:rsidR="009363DA">
        <w:t>19-</w:t>
      </w:r>
      <w:r>
        <w:t>Infizierten keine Aussagekraft besitzen. Sie sind lediglich ein Werkzeug um Panik in der Bevölkerung zu schüren, damit die Mas</w:t>
      </w:r>
      <w:r w:rsidR="00E1021F">
        <w:t>snahmen, wie Entmündigung (das V</w:t>
      </w:r>
      <w:r>
        <w:t>o</w:t>
      </w:r>
      <w:r>
        <w:t>r</w:t>
      </w:r>
      <w:r>
        <w:t>setzen einer Maske vor den Mund) und der Einsatz neuartiger Impfungen umgesetzt werden können.</w:t>
      </w:r>
    </w:p>
    <w:p w14:paraId="2A41E9EA" w14:textId="6F1A71F2" w:rsidR="00482617" w:rsidRDefault="00482617" w:rsidP="008C1A14">
      <w:r>
        <w:t>Ein weiterer Punkt besteht darin, dass die Panikmache bezüglich Corona und die Entwicklung der Anzahl der auf der Erde lebenden Menschen divergieren. Es</w:t>
      </w:r>
      <w:r w:rsidR="00E1021F">
        <w:t xml:space="preserve"> wäre </w:t>
      </w:r>
      <w:r>
        <w:t>zu erwarten, dass eine gefährliche Pandemie die</w:t>
      </w:r>
      <w:r w:rsidR="00E1021F">
        <w:t xml:space="preserve"> Weltbevölkerung </w:t>
      </w:r>
      <w:r>
        <w:t xml:space="preserve">zumindest auf gleichem Niveau hält, eigentlich gar sinken lässt. Dies ist nicht der Fall, sondern die </w:t>
      </w:r>
      <w:r w:rsidRPr="00DF3F8C">
        <w:rPr>
          <w:b/>
        </w:rPr>
        <w:t>Weltbevölkerung</w:t>
      </w:r>
      <w:r>
        <w:t xml:space="preserve"> hat </w:t>
      </w:r>
      <w:r w:rsidR="00DF3F8C">
        <w:t xml:space="preserve">im 2020 </w:t>
      </w:r>
      <w:r>
        <w:t>um 8</w:t>
      </w:r>
      <w:r w:rsidR="00E1021F">
        <w:t>2</w:t>
      </w:r>
      <w:r>
        <w:t xml:space="preserve"> Millionen </w:t>
      </w:r>
      <w:r w:rsidRPr="00DF3F8C">
        <w:rPr>
          <w:b/>
        </w:rPr>
        <w:t>zugenommen</w:t>
      </w:r>
      <w:r>
        <w:t>. Eine Entwicklung, die auf keinen Fall zu einer gefährlichen Pandemie passt (</w:t>
      </w:r>
      <w:r w:rsidRPr="00482617">
        <w:t>https://www.presseportal.de/pm/24571/4796467</w:t>
      </w:r>
      <w:r>
        <w:t xml:space="preserve">). </w:t>
      </w:r>
    </w:p>
    <w:p w14:paraId="3DB78655" w14:textId="1C2423A2" w:rsidR="00703C9C" w:rsidRDefault="00703C9C" w:rsidP="008C1A14">
      <w:r>
        <w:t>Nicht nur die Juristerei müsste hier eingreifen, sondern auch die Statistiker, welche sich beruflich mit Za</w:t>
      </w:r>
      <w:r>
        <w:t>h</w:t>
      </w:r>
      <w:r>
        <w:t>len auseinandersetzen. Von beiden Seiten wurde diese Frage noch nie gestellt, was bedeutet</w:t>
      </w:r>
      <w:r w:rsidR="00934423">
        <w:t>,</w:t>
      </w:r>
      <w:r>
        <w:t xml:space="preserve"> dass weder die Juristerei noch die Statistiker einwandfreie Arbeiten abliefern. </w:t>
      </w:r>
    </w:p>
    <w:p w14:paraId="44A939EE" w14:textId="77777777" w:rsidR="00B13C48" w:rsidRDefault="00703C9C" w:rsidP="008C1A14">
      <w:r>
        <w:t>Aber noch ist nicht aller Tage Abend …</w:t>
      </w:r>
    </w:p>
    <w:p w14:paraId="6816D2BF" w14:textId="77777777" w:rsidR="003D1F69" w:rsidRDefault="003D1F69" w:rsidP="008C1A14"/>
    <w:p w14:paraId="4FDCFC90" w14:textId="4A690762" w:rsidR="003D1F69" w:rsidRDefault="009C7EBF" w:rsidP="009C7EBF">
      <w:pPr>
        <w:jc w:val="center"/>
      </w:pPr>
      <w:r>
        <w:rPr>
          <w:noProof/>
          <w:lang w:eastAsia="de-CH"/>
        </w:rPr>
        <w:drawing>
          <wp:inline distT="0" distB="0" distL="0" distR="0" wp14:anchorId="1B87425C" wp14:editId="2F097FD1">
            <wp:extent cx="3848669" cy="1810641"/>
            <wp:effectExtent l="0" t="0" r="0" b="0"/>
            <wp:docPr id="14" name="Grafik 14" descr="Bildergebnis für wird unrecht zu recht wird widerstand zur pf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wird unrecht zu recht wird widerstand zur pflich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24" cy="1810384"/>
                    </a:xfrm>
                    <a:prstGeom prst="rect">
                      <a:avLst/>
                    </a:prstGeom>
                    <a:noFill/>
                    <a:ln>
                      <a:noFill/>
                    </a:ln>
                  </pic:spPr>
                </pic:pic>
              </a:graphicData>
            </a:graphic>
          </wp:inline>
        </w:drawing>
      </w:r>
    </w:p>
    <w:p w14:paraId="6BD1FA26" w14:textId="77777777" w:rsidR="003D1F69" w:rsidRDefault="003D1F69" w:rsidP="008C1A14"/>
    <w:p w14:paraId="7D7D9E64" w14:textId="77777777" w:rsidR="00EE00A2" w:rsidRDefault="00EE00A2">
      <w:pPr>
        <w:rPr>
          <w:rFonts w:asciiTheme="majorHAnsi" w:eastAsiaTheme="majorEastAsia" w:hAnsiTheme="majorHAnsi" w:cstheme="majorBidi"/>
          <w:b/>
          <w:bCs/>
          <w:color w:val="365F91" w:themeColor="accent1" w:themeShade="BF"/>
          <w:sz w:val="28"/>
          <w:szCs w:val="28"/>
        </w:rPr>
      </w:pPr>
      <w:bookmarkStart w:id="24" w:name="_Toc64537210"/>
      <w:r>
        <w:br w:type="page"/>
      </w:r>
    </w:p>
    <w:p w14:paraId="2B202B24" w14:textId="252AFECC" w:rsidR="00482617" w:rsidRDefault="00482617" w:rsidP="00482617">
      <w:pPr>
        <w:pStyle w:val="berschrift1"/>
        <w:numPr>
          <w:ilvl w:val="0"/>
          <w:numId w:val="4"/>
        </w:numPr>
      </w:pPr>
      <w:r>
        <w:lastRenderedPageBreak/>
        <w:t>Abschliessend</w:t>
      </w:r>
      <w:bookmarkEnd w:id="24"/>
    </w:p>
    <w:p w14:paraId="0C23C917" w14:textId="6F211895" w:rsidR="00482617" w:rsidRDefault="00E1021F" w:rsidP="008C1A14">
      <w:r>
        <w:t>Beim Thema Masken geht es um wesentlich mehr</w:t>
      </w:r>
      <w:r w:rsidR="00934423">
        <w:t>,</w:t>
      </w:r>
      <w:r>
        <w:t xml:space="preserve"> als sich nur ein Stück Stoff oder Papier vor den Mund zu hängen. Die Maske hat neb</w:t>
      </w:r>
      <w:r w:rsidR="00934423">
        <w:t>en</w:t>
      </w:r>
      <w:r>
        <w:t xml:space="preserve"> dem fehlenden</w:t>
      </w:r>
      <w:r w:rsidR="003D1F69">
        <w:t>, nicht bewiesenen</w:t>
      </w:r>
      <w:r>
        <w:t xml:space="preserve"> </w:t>
      </w:r>
      <w:r w:rsidR="003D1F69">
        <w:t>deshalb nicht vorhandenen und stark a</w:t>
      </w:r>
      <w:r w:rsidR="003D1F69">
        <w:t>n</w:t>
      </w:r>
      <w:r w:rsidR="003D1F69">
        <w:t xml:space="preserve">zuzweifelnden </w:t>
      </w:r>
      <w:r>
        <w:t>Schutz auch einen starken symbolischen Effekt. Es ist deshalb nicht verwunderlich, dass die Masken von vielen Menschen nur widerwillig getragen werden, meist um Problemen im Alltag zu entgehen.</w:t>
      </w:r>
    </w:p>
    <w:p w14:paraId="53E635FF" w14:textId="48E21B41" w:rsidR="00E1021F" w:rsidRDefault="00E1021F" w:rsidP="008C1A14">
      <w:r>
        <w:t>Die Corona</w:t>
      </w:r>
      <w:r w:rsidR="00934423">
        <w:t>-M</w:t>
      </w:r>
      <w:r>
        <w:t>assnahmen haben massiv in die Grundrechte der Schweizer Bevölkerung eingegriffen, dies in den allermeisten Fällen nicht gerechtfertigt, also rechtswidrig. Da weder das Parlament noch ein Grossteil der Juristen oder</w:t>
      </w:r>
      <w:r w:rsidR="003D1F69">
        <w:t xml:space="preserve"> der Mediziner sich dagegen auf</w:t>
      </w:r>
      <w:r>
        <w:t>lehnen und lieber den Bückling machen, als sich Probleme einzuhandeln, ist wohl der Souverän dazu angehalten</w:t>
      </w:r>
      <w:r w:rsidR="00982E95">
        <w:t>,</w:t>
      </w:r>
      <w:r>
        <w:t xml:space="preserve"> die notwendigen Veränderungen herbeizuführen.</w:t>
      </w:r>
    </w:p>
    <w:p w14:paraId="701210D1" w14:textId="1060DAFF" w:rsidR="00B13C48" w:rsidRDefault="00E1021F" w:rsidP="008C1A14">
      <w:r>
        <w:t>Die wahre Kraft im Land ist nach wie vor der Souverän. Jedes Behördenmitglied, jeder Polizist, jeder Polit</w:t>
      </w:r>
      <w:r>
        <w:t>i</w:t>
      </w:r>
      <w:r>
        <w:t>ker, jede soziale Fachkraft usw. ist nicht nur Staatsangestellte</w:t>
      </w:r>
      <w:r w:rsidR="00982E95">
        <w:t>(r)</w:t>
      </w:r>
      <w:r>
        <w:t>, sondern in erster Linie Mitglied des Souv</w:t>
      </w:r>
      <w:r>
        <w:t>e</w:t>
      </w:r>
      <w:r>
        <w:t>räns. Es ist zu befürchten, dass in absehbarer Zeit sich diese Personen entscheiden müssen: Staatsmitarbe</w:t>
      </w:r>
      <w:r>
        <w:t>i</w:t>
      </w:r>
      <w:r>
        <w:t>ter oder Volk</w:t>
      </w:r>
      <w:r w:rsidR="003D1F69">
        <w:t>?</w:t>
      </w:r>
      <w:r>
        <w:t xml:space="preserve"> Ein Spagat zwischen diesen beiden Polen wird nicht mehr lange möglich sein.</w:t>
      </w:r>
    </w:p>
    <w:p w14:paraId="1C1673E6" w14:textId="77777777" w:rsidR="00B13C48" w:rsidRDefault="00B13C48" w:rsidP="008C1A14"/>
    <w:p w14:paraId="565552F7" w14:textId="77777777" w:rsidR="009C7EBF" w:rsidRDefault="009C7EBF" w:rsidP="008C1A14"/>
    <w:p w14:paraId="225CAD1E" w14:textId="77777777" w:rsidR="009C7EBF" w:rsidRDefault="009C7EBF" w:rsidP="008C1A14"/>
    <w:p w14:paraId="586A1424" w14:textId="77777777" w:rsidR="009C7EBF" w:rsidRDefault="009C7EBF" w:rsidP="008C1A14"/>
    <w:p w14:paraId="7893846A" w14:textId="77777777" w:rsidR="009C7EBF" w:rsidRDefault="009C7EBF" w:rsidP="008C1A14"/>
    <w:p w14:paraId="0CD686E5" w14:textId="4CAC3214" w:rsidR="003D1F69" w:rsidRDefault="003D1F69" w:rsidP="009C7EBF">
      <w:pPr>
        <w:jc w:val="center"/>
      </w:pPr>
      <w:r>
        <w:rPr>
          <w:noProof/>
          <w:lang w:eastAsia="de-CH"/>
        </w:rPr>
        <w:drawing>
          <wp:inline distT="0" distB="0" distL="0" distR="0" wp14:anchorId="6832D0A9" wp14:editId="6B0E1813">
            <wp:extent cx="4420804" cy="248194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02_1619408198345479_7081135148004840508_n.jpg"/>
                    <pic:cNvPicPr/>
                  </pic:nvPicPr>
                  <pic:blipFill>
                    <a:blip r:embed="rId21">
                      <a:extLst>
                        <a:ext uri="{28A0092B-C50C-407E-A947-70E740481C1C}">
                          <a14:useLocalDpi xmlns:a14="http://schemas.microsoft.com/office/drawing/2010/main" val="0"/>
                        </a:ext>
                      </a:extLst>
                    </a:blip>
                    <a:stretch>
                      <a:fillRect/>
                    </a:stretch>
                  </pic:blipFill>
                  <pic:spPr>
                    <a:xfrm>
                      <a:off x="0" y="0"/>
                      <a:ext cx="4428718" cy="2486386"/>
                    </a:xfrm>
                    <a:prstGeom prst="rect">
                      <a:avLst/>
                    </a:prstGeom>
                  </pic:spPr>
                </pic:pic>
              </a:graphicData>
            </a:graphic>
          </wp:inline>
        </w:drawing>
      </w:r>
    </w:p>
    <w:p w14:paraId="4E69A6D6" w14:textId="77777777" w:rsidR="009C7EBF" w:rsidRDefault="009C7EBF" w:rsidP="009C7EBF">
      <w:pPr>
        <w:jc w:val="center"/>
      </w:pPr>
    </w:p>
    <w:p w14:paraId="57450109" w14:textId="43DE5FA3" w:rsidR="009C7EBF" w:rsidRDefault="009C7EBF">
      <w:r>
        <w:br w:type="page"/>
      </w:r>
    </w:p>
    <w:p w14:paraId="4507C675" w14:textId="77777777" w:rsidR="009C7EBF" w:rsidRDefault="009C7EBF" w:rsidP="009C7EBF">
      <w:pPr>
        <w:jc w:val="center"/>
      </w:pPr>
    </w:p>
    <w:p w14:paraId="0D45A52B" w14:textId="77777777" w:rsidR="009C7EBF" w:rsidRDefault="009C7EBF" w:rsidP="009C7EBF">
      <w:pPr>
        <w:jc w:val="center"/>
      </w:pPr>
    </w:p>
    <w:p w14:paraId="43DE0F81" w14:textId="77777777" w:rsidR="009C7EBF" w:rsidRDefault="009C7EBF" w:rsidP="009C7EBF">
      <w:pPr>
        <w:jc w:val="center"/>
      </w:pPr>
    </w:p>
    <w:p w14:paraId="39059A23" w14:textId="77777777" w:rsidR="009C7EBF" w:rsidRDefault="009C7EBF" w:rsidP="009C7EBF">
      <w:pPr>
        <w:jc w:val="center"/>
      </w:pPr>
    </w:p>
    <w:p w14:paraId="1B3860D9" w14:textId="57324AB4" w:rsidR="009C7EBF" w:rsidRDefault="009C7EBF" w:rsidP="009C7EBF">
      <w:pPr>
        <w:jc w:val="center"/>
        <w:rPr>
          <w:b/>
          <w:color w:val="000000" w:themeColor="text1"/>
        </w:rPr>
      </w:pPr>
      <w:r w:rsidRPr="009C7EBF">
        <w:rPr>
          <w:b/>
          <w:color w:val="000000" w:themeColor="text1"/>
        </w:rPr>
        <w:t xml:space="preserve">Dieses umfangreiche Maskenattest aufgrund besonderer Gründe ist </w:t>
      </w:r>
      <w:r>
        <w:rPr>
          <w:b/>
          <w:color w:val="000000" w:themeColor="text1"/>
        </w:rPr>
        <w:t xml:space="preserve">zur </w:t>
      </w:r>
      <w:r w:rsidRPr="009C7EBF">
        <w:rPr>
          <w:b/>
          <w:color w:val="000000" w:themeColor="text1"/>
        </w:rPr>
        <w:t xml:space="preserve">freien Verfügung bereitgestellt worden. Es ist jedoch </w:t>
      </w:r>
      <w:r>
        <w:rPr>
          <w:b/>
          <w:color w:val="000000" w:themeColor="text1"/>
        </w:rPr>
        <w:t>empfehlenswert dieses</w:t>
      </w:r>
      <w:r w:rsidRPr="009C7EBF">
        <w:rPr>
          <w:b/>
          <w:color w:val="000000" w:themeColor="text1"/>
        </w:rPr>
        <w:t xml:space="preserve"> nicht nur zu kopieren, sondern sich zu überlegen, ob man auch hinter allen angeführten Gründen stehen kann. Sollte dies nicht der Fall sein, dann verlangen Sie bitte die Worddatei zur Überarbeitung (</w:t>
      </w:r>
      <w:r w:rsidR="00E04812">
        <w:rPr>
          <w:b/>
          <w:color w:val="000000" w:themeColor="text1"/>
        </w:rPr>
        <w:t>info</w:t>
      </w:r>
      <w:r w:rsidRPr="009C7EBF">
        <w:rPr>
          <w:b/>
          <w:color w:val="000000" w:themeColor="text1"/>
        </w:rPr>
        <w:t xml:space="preserve">@impfentscheid.ch). </w:t>
      </w:r>
      <w:r w:rsidR="004706D3">
        <w:rPr>
          <w:b/>
          <w:color w:val="000000" w:themeColor="text1"/>
        </w:rPr>
        <w:t>Nichts ist perfekt, auch dieses Attest nicht. Inhaltliche Korrekturen sind willkommen</w:t>
      </w:r>
      <w:r w:rsidR="00E04812">
        <w:rPr>
          <w:b/>
          <w:color w:val="000000" w:themeColor="text1"/>
        </w:rPr>
        <w:t xml:space="preserve"> (daniel.trappitsch@impfentscheid.ch)</w:t>
      </w:r>
      <w:r w:rsidR="004706D3">
        <w:rPr>
          <w:b/>
          <w:color w:val="000000" w:themeColor="text1"/>
        </w:rPr>
        <w:t>. Die Juristerei ist keine exakte Wissenschaft, sondern lebt von der Interpretation und Auslegung …</w:t>
      </w:r>
      <w:r w:rsidR="00E04812">
        <w:rPr>
          <w:b/>
          <w:color w:val="000000" w:themeColor="text1"/>
        </w:rPr>
        <w:t xml:space="preserve"> </w:t>
      </w:r>
    </w:p>
    <w:p w14:paraId="5F85813E" w14:textId="77777777" w:rsidR="009C7EBF" w:rsidRDefault="009C7EBF" w:rsidP="009C7EBF">
      <w:pPr>
        <w:jc w:val="center"/>
        <w:rPr>
          <w:b/>
          <w:color w:val="000000" w:themeColor="text1"/>
        </w:rPr>
      </w:pPr>
    </w:p>
    <w:p w14:paraId="30E868B0" w14:textId="0E202506" w:rsidR="009C7EBF" w:rsidRPr="009C7EBF" w:rsidRDefault="009C7EBF" w:rsidP="009C7EBF">
      <w:pPr>
        <w:jc w:val="center"/>
        <w:rPr>
          <w:b/>
          <w:color w:val="000000" w:themeColor="text1"/>
        </w:rPr>
      </w:pPr>
      <w:r>
        <w:rPr>
          <w:b/>
          <w:color w:val="000000" w:themeColor="text1"/>
        </w:rPr>
        <w:t>Viel Erfolg und bleiben Sie nicht nur gesund</w:t>
      </w:r>
      <w:r w:rsidR="00E04812">
        <w:rPr>
          <w:b/>
          <w:color w:val="000000" w:themeColor="text1"/>
        </w:rPr>
        <w:t xml:space="preserve"> und ungeimpft</w:t>
      </w:r>
      <w:r>
        <w:rPr>
          <w:b/>
          <w:color w:val="000000" w:themeColor="text1"/>
        </w:rPr>
        <w:t xml:space="preserve">, sondern auch standhaft, </w:t>
      </w:r>
      <w:r w:rsidR="00E04812">
        <w:rPr>
          <w:b/>
          <w:color w:val="000000" w:themeColor="text1"/>
        </w:rPr>
        <w:br/>
      </w:r>
      <w:r>
        <w:rPr>
          <w:b/>
          <w:color w:val="000000" w:themeColor="text1"/>
        </w:rPr>
        <w:t>denn die Wahrheit wird siegen.</w:t>
      </w:r>
    </w:p>
    <w:p w14:paraId="43358E9D" w14:textId="77777777" w:rsidR="003D1F69" w:rsidRDefault="003D1F69" w:rsidP="009C7EBF">
      <w:pPr>
        <w:jc w:val="center"/>
      </w:pPr>
    </w:p>
    <w:p w14:paraId="4848161B" w14:textId="6B26A03E" w:rsidR="009C7EBF" w:rsidRDefault="003D1F69" w:rsidP="009C7EBF">
      <w:pPr>
        <w:jc w:val="center"/>
      </w:pPr>
      <w:r>
        <w:rPr>
          <w:noProof/>
          <w:lang w:eastAsia="de-CH"/>
        </w:rPr>
        <w:drawing>
          <wp:inline distT="0" distB="0" distL="0" distR="0" wp14:anchorId="2AE4A339" wp14:editId="63ABEAEF">
            <wp:extent cx="3736138" cy="3724918"/>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änderung durch Mensch.png"/>
                    <pic:cNvPicPr/>
                  </pic:nvPicPr>
                  <pic:blipFill rotWithShape="1">
                    <a:blip r:embed="rId22">
                      <a:extLst>
                        <a:ext uri="{28A0092B-C50C-407E-A947-70E740481C1C}">
                          <a14:useLocalDpi xmlns:a14="http://schemas.microsoft.com/office/drawing/2010/main" val="0"/>
                        </a:ext>
                      </a:extLst>
                    </a:blip>
                    <a:srcRect t="78" b="223"/>
                    <a:stretch/>
                  </pic:blipFill>
                  <pic:spPr bwMode="auto">
                    <a:xfrm>
                      <a:off x="0" y="0"/>
                      <a:ext cx="3737707" cy="3726482"/>
                    </a:xfrm>
                    <a:prstGeom prst="rect">
                      <a:avLst/>
                    </a:prstGeom>
                    <a:ln>
                      <a:noFill/>
                    </a:ln>
                    <a:extLst>
                      <a:ext uri="{53640926-AAD7-44D8-BBD7-CCE9431645EC}">
                        <a14:shadowObscured xmlns:a14="http://schemas.microsoft.com/office/drawing/2010/main"/>
                      </a:ext>
                    </a:extLst>
                  </pic:spPr>
                </pic:pic>
              </a:graphicData>
            </a:graphic>
          </wp:inline>
        </w:drawing>
      </w:r>
    </w:p>
    <w:p w14:paraId="09669759" w14:textId="77777777" w:rsidR="009C7EBF" w:rsidRDefault="009C7EBF">
      <w:pPr>
        <w:jc w:val="center"/>
      </w:pPr>
    </w:p>
    <w:p w14:paraId="3E5906AA" w14:textId="76162292" w:rsidR="004706D3" w:rsidRDefault="009C7EBF" w:rsidP="004706D3">
      <w:pPr>
        <w:jc w:val="center"/>
      </w:pPr>
      <w:r>
        <w:t>Daniel Trappitsch im Februar 2021</w:t>
      </w:r>
    </w:p>
    <w:sectPr w:rsidR="004706D3" w:rsidSect="003D1F69">
      <w:footerReference w:type="default" r:id="rId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BEA99" w14:textId="77777777" w:rsidR="001D0938" w:rsidRDefault="001D0938" w:rsidP="004706D3">
      <w:pPr>
        <w:spacing w:after="0"/>
      </w:pPr>
      <w:r>
        <w:separator/>
      </w:r>
    </w:p>
  </w:endnote>
  <w:endnote w:type="continuationSeparator" w:id="0">
    <w:p w14:paraId="29BB6F9B" w14:textId="77777777" w:rsidR="001D0938" w:rsidRDefault="001D0938" w:rsidP="004706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781421"/>
      <w:docPartObj>
        <w:docPartGallery w:val="Page Numbers (Bottom of Page)"/>
        <w:docPartUnique/>
      </w:docPartObj>
    </w:sdtPr>
    <w:sdtEndPr/>
    <w:sdtContent>
      <w:p w14:paraId="01372DDD" w14:textId="2192F1EF" w:rsidR="002F4096" w:rsidRDefault="002F4096">
        <w:pPr>
          <w:pStyle w:val="Fuzeile"/>
          <w:jc w:val="center"/>
        </w:pPr>
        <w:r>
          <w:rPr>
            <w:noProof/>
            <w:lang w:eastAsia="de-CH"/>
          </w:rPr>
          <mc:AlternateContent>
            <mc:Choice Requires="wps">
              <w:drawing>
                <wp:inline distT="0" distB="0" distL="0" distR="0" wp14:anchorId="0AE1D235" wp14:editId="1449EF42">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14:paraId="3CE72777" w14:textId="48C78263" w:rsidR="002F4096" w:rsidRDefault="002F4096">
        <w:pPr>
          <w:pStyle w:val="Fuzeile"/>
          <w:jc w:val="center"/>
        </w:pPr>
        <w:r>
          <w:t xml:space="preserve">Seite </w:t>
        </w:r>
        <w:r>
          <w:fldChar w:fldCharType="begin"/>
        </w:r>
        <w:r>
          <w:instrText>PAGE    \* MERGEFORMAT</w:instrText>
        </w:r>
        <w:r>
          <w:fldChar w:fldCharType="separate"/>
        </w:r>
        <w:r w:rsidR="00A66A9D" w:rsidRPr="00A66A9D">
          <w:rPr>
            <w:noProof/>
            <w:lang w:val="de-DE"/>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25377" w14:textId="77777777" w:rsidR="001D0938" w:rsidRDefault="001D0938" w:rsidP="004706D3">
      <w:pPr>
        <w:spacing w:after="0"/>
      </w:pPr>
      <w:r>
        <w:separator/>
      </w:r>
    </w:p>
  </w:footnote>
  <w:footnote w:type="continuationSeparator" w:id="0">
    <w:p w14:paraId="61480D63" w14:textId="77777777" w:rsidR="001D0938" w:rsidRDefault="001D0938" w:rsidP="004706D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F347B"/>
    <w:multiLevelType w:val="multilevel"/>
    <w:tmpl w:val="75CA4DEA"/>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C54093B"/>
    <w:multiLevelType w:val="hybridMultilevel"/>
    <w:tmpl w:val="FD5C57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398E3514"/>
    <w:multiLevelType w:val="multilevel"/>
    <w:tmpl w:val="DC1E2BBC"/>
    <w:lvl w:ilvl="0">
      <w:start w:val="2"/>
      <w:numFmt w:val="decimal"/>
      <w:lvlText w:val="%1."/>
      <w:lvlJc w:val="left"/>
      <w:pPr>
        <w:ind w:left="720" w:hanging="360"/>
      </w:pPr>
      <w:rPr>
        <w:rFonts w:hint="default"/>
      </w:rPr>
    </w:lvl>
    <w:lvl w:ilvl="1">
      <w:start w:val="3"/>
      <w:numFmt w:val="decimal"/>
      <w:isLgl/>
      <w:lvlText w:val="%1.%2."/>
      <w:lvlJc w:val="left"/>
      <w:pPr>
        <w:ind w:left="1288"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71400627"/>
    <w:multiLevelType w:val="multilevel"/>
    <w:tmpl w:val="B6D0DD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7D851960"/>
    <w:multiLevelType w:val="hybridMultilevel"/>
    <w:tmpl w:val="7D5A53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149BF1F-87E7-4B17-8FC7-B8A9F3EC3DFA}"/>
    <w:docVar w:name="dgnword-drafile" w:val="C:\Users\info\AppData\Local\Temp\draBA85.tmp"/>
    <w:docVar w:name="dgnword-eventsink" w:val="282781840"/>
  </w:docVars>
  <w:rsids>
    <w:rsidRoot w:val="004A47FD"/>
    <w:rsid w:val="00034949"/>
    <w:rsid w:val="00066C1D"/>
    <w:rsid w:val="00083BCE"/>
    <w:rsid w:val="000C1C35"/>
    <w:rsid w:val="000C63B3"/>
    <w:rsid w:val="00193845"/>
    <w:rsid w:val="001A2A63"/>
    <w:rsid w:val="001B5639"/>
    <w:rsid w:val="001B6FFE"/>
    <w:rsid w:val="001D0938"/>
    <w:rsid w:val="001E2146"/>
    <w:rsid w:val="00215B82"/>
    <w:rsid w:val="00244A56"/>
    <w:rsid w:val="002469D4"/>
    <w:rsid w:val="00263727"/>
    <w:rsid w:val="002C0998"/>
    <w:rsid w:val="002E5EBA"/>
    <w:rsid w:val="002F4096"/>
    <w:rsid w:val="00320246"/>
    <w:rsid w:val="00372C11"/>
    <w:rsid w:val="003A7D47"/>
    <w:rsid w:val="003B453D"/>
    <w:rsid w:val="003B587C"/>
    <w:rsid w:val="003C2CEC"/>
    <w:rsid w:val="003D1F69"/>
    <w:rsid w:val="00407745"/>
    <w:rsid w:val="00452A55"/>
    <w:rsid w:val="004706D3"/>
    <w:rsid w:val="00482617"/>
    <w:rsid w:val="004A3540"/>
    <w:rsid w:val="004A47FD"/>
    <w:rsid w:val="004F2CCC"/>
    <w:rsid w:val="004F6B30"/>
    <w:rsid w:val="00511659"/>
    <w:rsid w:val="00563F91"/>
    <w:rsid w:val="00590422"/>
    <w:rsid w:val="005A1D51"/>
    <w:rsid w:val="005B3589"/>
    <w:rsid w:val="006325F5"/>
    <w:rsid w:val="00660552"/>
    <w:rsid w:val="006702C7"/>
    <w:rsid w:val="0068424C"/>
    <w:rsid w:val="006B5B62"/>
    <w:rsid w:val="006D06B0"/>
    <w:rsid w:val="006F120B"/>
    <w:rsid w:val="006F3E2A"/>
    <w:rsid w:val="006F5845"/>
    <w:rsid w:val="00703C9C"/>
    <w:rsid w:val="00706633"/>
    <w:rsid w:val="00745BF9"/>
    <w:rsid w:val="00750430"/>
    <w:rsid w:val="00772625"/>
    <w:rsid w:val="007D0086"/>
    <w:rsid w:val="007D7A40"/>
    <w:rsid w:val="008026E7"/>
    <w:rsid w:val="00806D69"/>
    <w:rsid w:val="00812FCB"/>
    <w:rsid w:val="00871606"/>
    <w:rsid w:val="008A7644"/>
    <w:rsid w:val="008B3642"/>
    <w:rsid w:val="008C1A14"/>
    <w:rsid w:val="008C678C"/>
    <w:rsid w:val="008D3924"/>
    <w:rsid w:val="00912D67"/>
    <w:rsid w:val="00934423"/>
    <w:rsid w:val="009363DA"/>
    <w:rsid w:val="009450A6"/>
    <w:rsid w:val="00982E95"/>
    <w:rsid w:val="009B1CE1"/>
    <w:rsid w:val="009C7EBF"/>
    <w:rsid w:val="009D6829"/>
    <w:rsid w:val="009E3846"/>
    <w:rsid w:val="009F2EE8"/>
    <w:rsid w:val="00A056AA"/>
    <w:rsid w:val="00A30D27"/>
    <w:rsid w:val="00A32AEF"/>
    <w:rsid w:val="00A66A9D"/>
    <w:rsid w:val="00AC2168"/>
    <w:rsid w:val="00AE6752"/>
    <w:rsid w:val="00B04F6B"/>
    <w:rsid w:val="00B11250"/>
    <w:rsid w:val="00B13C48"/>
    <w:rsid w:val="00B21FC1"/>
    <w:rsid w:val="00B46200"/>
    <w:rsid w:val="00B564D2"/>
    <w:rsid w:val="00B61017"/>
    <w:rsid w:val="00B702ED"/>
    <w:rsid w:val="00B765F2"/>
    <w:rsid w:val="00B806F7"/>
    <w:rsid w:val="00C03CE4"/>
    <w:rsid w:val="00C34CBF"/>
    <w:rsid w:val="00C40C4D"/>
    <w:rsid w:val="00C61434"/>
    <w:rsid w:val="00C64684"/>
    <w:rsid w:val="00C830D7"/>
    <w:rsid w:val="00C97933"/>
    <w:rsid w:val="00CB5DBF"/>
    <w:rsid w:val="00CC7354"/>
    <w:rsid w:val="00CF0CEB"/>
    <w:rsid w:val="00D03B04"/>
    <w:rsid w:val="00D214F2"/>
    <w:rsid w:val="00D2672E"/>
    <w:rsid w:val="00DA7965"/>
    <w:rsid w:val="00DB0FDD"/>
    <w:rsid w:val="00DB22A6"/>
    <w:rsid w:val="00DC00BF"/>
    <w:rsid w:val="00DE1991"/>
    <w:rsid w:val="00DF3F8C"/>
    <w:rsid w:val="00E04812"/>
    <w:rsid w:val="00E1021F"/>
    <w:rsid w:val="00E40BD8"/>
    <w:rsid w:val="00E4503D"/>
    <w:rsid w:val="00E5353C"/>
    <w:rsid w:val="00EB69B0"/>
    <w:rsid w:val="00ED3E52"/>
    <w:rsid w:val="00EE00A2"/>
    <w:rsid w:val="00F026C3"/>
    <w:rsid w:val="00F12F7B"/>
    <w:rsid w:val="00F14F06"/>
    <w:rsid w:val="00F27F4C"/>
    <w:rsid w:val="00F7671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3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244A56"/>
    <w:pPr>
      <w:keepNext/>
      <w:keepLines/>
      <w:spacing w:before="240" w:after="24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EB69B0"/>
    <w:pPr>
      <w:keepNext/>
      <w:keepLines/>
      <w:spacing w:before="480" w:after="24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autoRedefine/>
    <w:uiPriority w:val="9"/>
    <w:unhideWhenUsed/>
    <w:qFormat/>
    <w:rsid w:val="00B806F7"/>
    <w:pPr>
      <w:keepNext/>
      <w:keepLines/>
      <w:tabs>
        <w:tab w:val="left" w:pos="567"/>
      </w:tabs>
      <w:spacing w:before="360"/>
      <w:ind w:left="425"/>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83BCE"/>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5A1D5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A47FD"/>
    <w:pPr>
      <w:ind w:left="720"/>
      <w:contextualSpacing/>
    </w:pPr>
  </w:style>
  <w:style w:type="character" w:customStyle="1" w:styleId="berschrift1Zchn">
    <w:name w:val="Überschrift 1 Zchn"/>
    <w:basedOn w:val="Absatz-Standardschriftart"/>
    <w:link w:val="berschrift1"/>
    <w:uiPriority w:val="9"/>
    <w:rsid w:val="00244A56"/>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244A56"/>
    <w:pPr>
      <w:spacing w:line="276" w:lineRule="auto"/>
      <w:jc w:val="left"/>
      <w:outlineLvl w:val="9"/>
    </w:pPr>
    <w:rPr>
      <w:lang w:eastAsia="de-CH"/>
    </w:rPr>
  </w:style>
  <w:style w:type="paragraph" w:styleId="Verzeichnis2">
    <w:name w:val="toc 2"/>
    <w:basedOn w:val="Standard"/>
    <w:next w:val="Standard"/>
    <w:autoRedefine/>
    <w:uiPriority w:val="39"/>
    <w:unhideWhenUsed/>
    <w:qFormat/>
    <w:rsid w:val="00244A56"/>
    <w:pPr>
      <w:spacing w:after="100" w:line="276" w:lineRule="auto"/>
      <w:ind w:left="220"/>
      <w:jc w:val="left"/>
    </w:pPr>
    <w:rPr>
      <w:rFonts w:eastAsiaTheme="minorEastAsia"/>
      <w:lang w:eastAsia="de-CH"/>
    </w:rPr>
  </w:style>
  <w:style w:type="paragraph" w:styleId="Verzeichnis1">
    <w:name w:val="toc 1"/>
    <w:basedOn w:val="Standard"/>
    <w:next w:val="Standard"/>
    <w:autoRedefine/>
    <w:uiPriority w:val="39"/>
    <w:unhideWhenUsed/>
    <w:qFormat/>
    <w:rsid w:val="00244A56"/>
    <w:pPr>
      <w:spacing w:after="100" w:line="276" w:lineRule="auto"/>
      <w:jc w:val="left"/>
    </w:pPr>
    <w:rPr>
      <w:rFonts w:eastAsiaTheme="minorEastAsia"/>
      <w:lang w:eastAsia="de-CH"/>
    </w:rPr>
  </w:style>
  <w:style w:type="paragraph" w:styleId="Verzeichnis3">
    <w:name w:val="toc 3"/>
    <w:basedOn w:val="Standard"/>
    <w:next w:val="Standard"/>
    <w:autoRedefine/>
    <w:uiPriority w:val="39"/>
    <w:unhideWhenUsed/>
    <w:qFormat/>
    <w:rsid w:val="00244A56"/>
    <w:pPr>
      <w:spacing w:after="100" w:line="276" w:lineRule="auto"/>
      <w:ind w:left="440"/>
      <w:jc w:val="left"/>
    </w:pPr>
    <w:rPr>
      <w:rFonts w:eastAsiaTheme="minorEastAsia"/>
      <w:lang w:eastAsia="de-CH"/>
    </w:rPr>
  </w:style>
  <w:style w:type="paragraph" w:styleId="Sprechblasentext">
    <w:name w:val="Balloon Text"/>
    <w:basedOn w:val="Standard"/>
    <w:link w:val="SprechblasentextZchn"/>
    <w:uiPriority w:val="99"/>
    <w:semiHidden/>
    <w:unhideWhenUsed/>
    <w:rsid w:val="00244A5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4A56"/>
    <w:rPr>
      <w:rFonts w:ascii="Tahoma" w:hAnsi="Tahoma" w:cs="Tahoma"/>
      <w:sz w:val="16"/>
      <w:szCs w:val="16"/>
    </w:rPr>
  </w:style>
  <w:style w:type="character" w:customStyle="1" w:styleId="berschrift2Zchn">
    <w:name w:val="Überschrift 2 Zchn"/>
    <w:basedOn w:val="Absatz-Standardschriftart"/>
    <w:link w:val="berschrift2"/>
    <w:uiPriority w:val="9"/>
    <w:rsid w:val="00EB69B0"/>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B806F7"/>
    <w:rPr>
      <w:rFonts w:asciiTheme="majorHAnsi" w:eastAsiaTheme="majorEastAsia" w:hAnsiTheme="majorHAnsi" w:cstheme="majorBidi"/>
      <w:b/>
      <w:bCs/>
      <w:color w:val="4F81BD" w:themeColor="accent1"/>
    </w:rPr>
  </w:style>
  <w:style w:type="character" w:styleId="Hyperlink">
    <w:name w:val="Hyperlink"/>
    <w:basedOn w:val="Absatz-Standardschriftart"/>
    <w:uiPriority w:val="99"/>
    <w:unhideWhenUsed/>
    <w:rsid w:val="00244A56"/>
    <w:rPr>
      <w:color w:val="0000FF" w:themeColor="hyperlink"/>
      <w:u w:val="single"/>
    </w:rPr>
  </w:style>
  <w:style w:type="paragraph" w:styleId="StandardWeb">
    <w:name w:val="Normal (Web)"/>
    <w:basedOn w:val="Standard"/>
    <w:uiPriority w:val="99"/>
    <w:semiHidden/>
    <w:unhideWhenUsed/>
    <w:rsid w:val="00AE6752"/>
    <w:pPr>
      <w:spacing w:before="100" w:beforeAutospacing="1" w:after="100" w:afterAutospacing="1"/>
      <w:jc w:val="left"/>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AE6752"/>
    <w:rPr>
      <w:b/>
      <w:bCs/>
    </w:rPr>
  </w:style>
  <w:style w:type="character" w:customStyle="1" w:styleId="berschrift4Zchn">
    <w:name w:val="Überschrift 4 Zchn"/>
    <w:basedOn w:val="Absatz-Standardschriftart"/>
    <w:link w:val="berschrift4"/>
    <w:uiPriority w:val="9"/>
    <w:rsid w:val="00083BCE"/>
    <w:rPr>
      <w:rFonts w:asciiTheme="majorHAnsi" w:eastAsiaTheme="majorEastAsia" w:hAnsiTheme="majorHAnsi" w:cstheme="majorBidi"/>
      <w:b/>
      <w:bCs/>
      <w:i/>
      <w:iCs/>
      <w:color w:val="4F81BD" w:themeColor="accent1"/>
    </w:rPr>
  </w:style>
  <w:style w:type="character" w:styleId="BesuchterHyperlink">
    <w:name w:val="FollowedHyperlink"/>
    <w:basedOn w:val="Absatz-Standardschriftart"/>
    <w:uiPriority w:val="99"/>
    <w:semiHidden/>
    <w:unhideWhenUsed/>
    <w:rsid w:val="00083BCE"/>
    <w:rPr>
      <w:color w:val="800080" w:themeColor="followedHyperlink"/>
      <w:u w:val="single"/>
    </w:rPr>
  </w:style>
  <w:style w:type="character" w:customStyle="1" w:styleId="berschrift5Zchn">
    <w:name w:val="Überschrift 5 Zchn"/>
    <w:basedOn w:val="Absatz-Standardschriftart"/>
    <w:link w:val="berschrift5"/>
    <w:uiPriority w:val="9"/>
    <w:rsid w:val="005A1D51"/>
    <w:rPr>
      <w:rFonts w:asciiTheme="majorHAnsi" w:eastAsiaTheme="majorEastAsia" w:hAnsiTheme="majorHAnsi" w:cstheme="majorBidi"/>
      <w:color w:val="243F60" w:themeColor="accent1" w:themeShade="7F"/>
    </w:rPr>
  </w:style>
  <w:style w:type="paragraph" w:styleId="Kopfzeile">
    <w:name w:val="header"/>
    <w:basedOn w:val="Standard"/>
    <w:link w:val="KopfzeileZchn"/>
    <w:uiPriority w:val="99"/>
    <w:unhideWhenUsed/>
    <w:rsid w:val="004706D3"/>
    <w:pPr>
      <w:tabs>
        <w:tab w:val="center" w:pos="4536"/>
        <w:tab w:val="right" w:pos="9072"/>
      </w:tabs>
      <w:spacing w:after="0"/>
    </w:pPr>
  </w:style>
  <w:style w:type="character" w:customStyle="1" w:styleId="KopfzeileZchn">
    <w:name w:val="Kopfzeile Zchn"/>
    <w:basedOn w:val="Absatz-Standardschriftart"/>
    <w:link w:val="Kopfzeile"/>
    <w:uiPriority w:val="99"/>
    <w:rsid w:val="004706D3"/>
  </w:style>
  <w:style w:type="paragraph" w:styleId="Fuzeile">
    <w:name w:val="footer"/>
    <w:basedOn w:val="Standard"/>
    <w:link w:val="FuzeileZchn"/>
    <w:uiPriority w:val="99"/>
    <w:unhideWhenUsed/>
    <w:rsid w:val="004706D3"/>
    <w:pPr>
      <w:tabs>
        <w:tab w:val="center" w:pos="4536"/>
        <w:tab w:val="right" w:pos="9072"/>
      </w:tabs>
      <w:spacing w:after="0"/>
    </w:pPr>
  </w:style>
  <w:style w:type="character" w:customStyle="1" w:styleId="FuzeileZchn">
    <w:name w:val="Fußzeile Zchn"/>
    <w:basedOn w:val="Absatz-Standardschriftart"/>
    <w:link w:val="Fuzeile"/>
    <w:uiPriority w:val="99"/>
    <w:rsid w:val="004706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244A56"/>
    <w:pPr>
      <w:keepNext/>
      <w:keepLines/>
      <w:spacing w:before="240" w:after="24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EB69B0"/>
    <w:pPr>
      <w:keepNext/>
      <w:keepLines/>
      <w:spacing w:before="480" w:after="24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autoRedefine/>
    <w:uiPriority w:val="9"/>
    <w:unhideWhenUsed/>
    <w:qFormat/>
    <w:rsid w:val="00B806F7"/>
    <w:pPr>
      <w:keepNext/>
      <w:keepLines/>
      <w:tabs>
        <w:tab w:val="left" w:pos="567"/>
      </w:tabs>
      <w:spacing w:before="360"/>
      <w:ind w:left="425"/>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83BCE"/>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5A1D5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A47FD"/>
    <w:pPr>
      <w:ind w:left="720"/>
      <w:contextualSpacing/>
    </w:pPr>
  </w:style>
  <w:style w:type="character" w:customStyle="1" w:styleId="berschrift1Zchn">
    <w:name w:val="Überschrift 1 Zchn"/>
    <w:basedOn w:val="Absatz-Standardschriftart"/>
    <w:link w:val="berschrift1"/>
    <w:uiPriority w:val="9"/>
    <w:rsid w:val="00244A56"/>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244A56"/>
    <w:pPr>
      <w:spacing w:line="276" w:lineRule="auto"/>
      <w:jc w:val="left"/>
      <w:outlineLvl w:val="9"/>
    </w:pPr>
    <w:rPr>
      <w:lang w:eastAsia="de-CH"/>
    </w:rPr>
  </w:style>
  <w:style w:type="paragraph" w:styleId="Verzeichnis2">
    <w:name w:val="toc 2"/>
    <w:basedOn w:val="Standard"/>
    <w:next w:val="Standard"/>
    <w:autoRedefine/>
    <w:uiPriority w:val="39"/>
    <w:unhideWhenUsed/>
    <w:qFormat/>
    <w:rsid w:val="00244A56"/>
    <w:pPr>
      <w:spacing w:after="100" w:line="276" w:lineRule="auto"/>
      <w:ind w:left="220"/>
      <w:jc w:val="left"/>
    </w:pPr>
    <w:rPr>
      <w:rFonts w:eastAsiaTheme="minorEastAsia"/>
      <w:lang w:eastAsia="de-CH"/>
    </w:rPr>
  </w:style>
  <w:style w:type="paragraph" w:styleId="Verzeichnis1">
    <w:name w:val="toc 1"/>
    <w:basedOn w:val="Standard"/>
    <w:next w:val="Standard"/>
    <w:autoRedefine/>
    <w:uiPriority w:val="39"/>
    <w:unhideWhenUsed/>
    <w:qFormat/>
    <w:rsid w:val="00244A56"/>
    <w:pPr>
      <w:spacing w:after="100" w:line="276" w:lineRule="auto"/>
      <w:jc w:val="left"/>
    </w:pPr>
    <w:rPr>
      <w:rFonts w:eastAsiaTheme="minorEastAsia"/>
      <w:lang w:eastAsia="de-CH"/>
    </w:rPr>
  </w:style>
  <w:style w:type="paragraph" w:styleId="Verzeichnis3">
    <w:name w:val="toc 3"/>
    <w:basedOn w:val="Standard"/>
    <w:next w:val="Standard"/>
    <w:autoRedefine/>
    <w:uiPriority w:val="39"/>
    <w:unhideWhenUsed/>
    <w:qFormat/>
    <w:rsid w:val="00244A56"/>
    <w:pPr>
      <w:spacing w:after="100" w:line="276" w:lineRule="auto"/>
      <w:ind w:left="440"/>
      <w:jc w:val="left"/>
    </w:pPr>
    <w:rPr>
      <w:rFonts w:eastAsiaTheme="minorEastAsia"/>
      <w:lang w:eastAsia="de-CH"/>
    </w:rPr>
  </w:style>
  <w:style w:type="paragraph" w:styleId="Sprechblasentext">
    <w:name w:val="Balloon Text"/>
    <w:basedOn w:val="Standard"/>
    <w:link w:val="SprechblasentextZchn"/>
    <w:uiPriority w:val="99"/>
    <w:semiHidden/>
    <w:unhideWhenUsed/>
    <w:rsid w:val="00244A5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4A56"/>
    <w:rPr>
      <w:rFonts w:ascii="Tahoma" w:hAnsi="Tahoma" w:cs="Tahoma"/>
      <w:sz w:val="16"/>
      <w:szCs w:val="16"/>
    </w:rPr>
  </w:style>
  <w:style w:type="character" w:customStyle="1" w:styleId="berschrift2Zchn">
    <w:name w:val="Überschrift 2 Zchn"/>
    <w:basedOn w:val="Absatz-Standardschriftart"/>
    <w:link w:val="berschrift2"/>
    <w:uiPriority w:val="9"/>
    <w:rsid w:val="00EB69B0"/>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B806F7"/>
    <w:rPr>
      <w:rFonts w:asciiTheme="majorHAnsi" w:eastAsiaTheme="majorEastAsia" w:hAnsiTheme="majorHAnsi" w:cstheme="majorBidi"/>
      <w:b/>
      <w:bCs/>
      <w:color w:val="4F81BD" w:themeColor="accent1"/>
    </w:rPr>
  </w:style>
  <w:style w:type="character" w:styleId="Hyperlink">
    <w:name w:val="Hyperlink"/>
    <w:basedOn w:val="Absatz-Standardschriftart"/>
    <w:uiPriority w:val="99"/>
    <w:unhideWhenUsed/>
    <w:rsid w:val="00244A56"/>
    <w:rPr>
      <w:color w:val="0000FF" w:themeColor="hyperlink"/>
      <w:u w:val="single"/>
    </w:rPr>
  </w:style>
  <w:style w:type="paragraph" w:styleId="StandardWeb">
    <w:name w:val="Normal (Web)"/>
    <w:basedOn w:val="Standard"/>
    <w:uiPriority w:val="99"/>
    <w:semiHidden/>
    <w:unhideWhenUsed/>
    <w:rsid w:val="00AE6752"/>
    <w:pPr>
      <w:spacing w:before="100" w:beforeAutospacing="1" w:after="100" w:afterAutospacing="1"/>
      <w:jc w:val="left"/>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AE6752"/>
    <w:rPr>
      <w:b/>
      <w:bCs/>
    </w:rPr>
  </w:style>
  <w:style w:type="character" w:customStyle="1" w:styleId="berschrift4Zchn">
    <w:name w:val="Überschrift 4 Zchn"/>
    <w:basedOn w:val="Absatz-Standardschriftart"/>
    <w:link w:val="berschrift4"/>
    <w:uiPriority w:val="9"/>
    <w:rsid w:val="00083BCE"/>
    <w:rPr>
      <w:rFonts w:asciiTheme="majorHAnsi" w:eastAsiaTheme="majorEastAsia" w:hAnsiTheme="majorHAnsi" w:cstheme="majorBidi"/>
      <w:b/>
      <w:bCs/>
      <w:i/>
      <w:iCs/>
      <w:color w:val="4F81BD" w:themeColor="accent1"/>
    </w:rPr>
  </w:style>
  <w:style w:type="character" w:styleId="BesuchterHyperlink">
    <w:name w:val="FollowedHyperlink"/>
    <w:basedOn w:val="Absatz-Standardschriftart"/>
    <w:uiPriority w:val="99"/>
    <w:semiHidden/>
    <w:unhideWhenUsed/>
    <w:rsid w:val="00083BCE"/>
    <w:rPr>
      <w:color w:val="800080" w:themeColor="followedHyperlink"/>
      <w:u w:val="single"/>
    </w:rPr>
  </w:style>
  <w:style w:type="character" w:customStyle="1" w:styleId="berschrift5Zchn">
    <w:name w:val="Überschrift 5 Zchn"/>
    <w:basedOn w:val="Absatz-Standardschriftart"/>
    <w:link w:val="berschrift5"/>
    <w:uiPriority w:val="9"/>
    <w:rsid w:val="005A1D51"/>
    <w:rPr>
      <w:rFonts w:asciiTheme="majorHAnsi" w:eastAsiaTheme="majorEastAsia" w:hAnsiTheme="majorHAnsi" w:cstheme="majorBidi"/>
      <w:color w:val="243F60" w:themeColor="accent1" w:themeShade="7F"/>
    </w:rPr>
  </w:style>
  <w:style w:type="paragraph" w:styleId="Kopfzeile">
    <w:name w:val="header"/>
    <w:basedOn w:val="Standard"/>
    <w:link w:val="KopfzeileZchn"/>
    <w:uiPriority w:val="99"/>
    <w:unhideWhenUsed/>
    <w:rsid w:val="004706D3"/>
    <w:pPr>
      <w:tabs>
        <w:tab w:val="center" w:pos="4536"/>
        <w:tab w:val="right" w:pos="9072"/>
      </w:tabs>
      <w:spacing w:after="0"/>
    </w:pPr>
  </w:style>
  <w:style w:type="character" w:customStyle="1" w:styleId="KopfzeileZchn">
    <w:name w:val="Kopfzeile Zchn"/>
    <w:basedOn w:val="Absatz-Standardschriftart"/>
    <w:link w:val="Kopfzeile"/>
    <w:uiPriority w:val="99"/>
    <w:rsid w:val="004706D3"/>
  </w:style>
  <w:style w:type="paragraph" w:styleId="Fuzeile">
    <w:name w:val="footer"/>
    <w:basedOn w:val="Standard"/>
    <w:link w:val="FuzeileZchn"/>
    <w:uiPriority w:val="99"/>
    <w:unhideWhenUsed/>
    <w:rsid w:val="004706D3"/>
    <w:pPr>
      <w:tabs>
        <w:tab w:val="center" w:pos="4536"/>
        <w:tab w:val="right" w:pos="9072"/>
      </w:tabs>
      <w:spacing w:after="0"/>
    </w:pPr>
  </w:style>
  <w:style w:type="character" w:customStyle="1" w:styleId="FuzeileZchn">
    <w:name w:val="Fußzeile Zchn"/>
    <w:basedOn w:val="Absatz-Standardschriftart"/>
    <w:link w:val="Fuzeile"/>
    <w:uiPriority w:val="99"/>
    <w:rsid w:val="00470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86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hyperlink" Target="https://www.juraforum.de/lexikon/person"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uraforum.de/lexikon/tatbestand"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CFD25-29B7-423F-8C69-9104CDB22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8239</Words>
  <Characters>51909</Characters>
  <Application>Microsoft Office Word</Application>
  <DocSecurity>0</DocSecurity>
  <Lines>432</Lines>
  <Paragraphs>120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60028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dc:creator>
  <cp:lastModifiedBy>info</cp:lastModifiedBy>
  <cp:revision>5</cp:revision>
  <dcterms:created xsi:type="dcterms:W3CDTF">2021-02-18T09:42:00Z</dcterms:created>
  <dcterms:modified xsi:type="dcterms:W3CDTF">2021-02-28T11:30:00Z</dcterms:modified>
</cp:coreProperties>
</file>